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58" w:rsidRDefault="00BA1F58" w:rsidP="00BA1F58">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BA1F58" w:rsidRDefault="00BA1F58" w:rsidP="00BA1F58">
      <w:pPr>
        <w:keepNext w:val="0"/>
        <w:keepLines w:val="0"/>
        <w:autoSpaceDE w:val="0"/>
        <w:autoSpaceDN w:val="0"/>
        <w:adjustRightInd w:val="0"/>
        <w:spacing w:before="0" w:line="240" w:lineRule="auto"/>
        <w:rPr>
          <w:rFonts w:ascii="Tahoma" w:eastAsiaTheme="minorHAnsi" w:hAnsi="Tahoma" w:cs="Tahoma"/>
          <w:color w:val="auto"/>
          <w:sz w:val="20"/>
          <w:szCs w:val="20"/>
        </w:rPr>
      </w:pPr>
    </w:p>
    <w:p w:rsidR="00BA1F58" w:rsidRDefault="00BA1F58" w:rsidP="00BA1F58">
      <w:pPr>
        <w:autoSpaceDE w:val="0"/>
        <w:autoSpaceDN w:val="0"/>
        <w:adjustRightInd w:val="0"/>
        <w:spacing w:after="0" w:line="240" w:lineRule="auto"/>
        <w:ind w:firstLine="540"/>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A1F58">
        <w:tc>
          <w:tcPr>
            <w:tcW w:w="5103" w:type="dxa"/>
          </w:tcPr>
          <w:p w:rsidR="00BA1F58" w:rsidRDefault="00BA1F58">
            <w:pPr>
              <w:autoSpaceDE w:val="0"/>
              <w:autoSpaceDN w:val="0"/>
              <w:adjustRightInd w:val="0"/>
              <w:spacing w:after="0" w:line="240" w:lineRule="auto"/>
              <w:rPr>
                <w:rFonts w:ascii="Arial" w:hAnsi="Arial" w:cs="Arial"/>
                <w:sz w:val="20"/>
                <w:szCs w:val="20"/>
              </w:rPr>
            </w:pPr>
            <w:r>
              <w:rPr>
                <w:rFonts w:ascii="Arial" w:hAnsi="Arial" w:cs="Arial"/>
                <w:sz w:val="20"/>
                <w:szCs w:val="20"/>
              </w:rPr>
              <w:t>18 ноября 2011 года</w:t>
            </w:r>
          </w:p>
        </w:tc>
        <w:tc>
          <w:tcPr>
            <w:tcW w:w="5103" w:type="dxa"/>
          </w:tcPr>
          <w:p w:rsidR="00BA1F58" w:rsidRDefault="00BA1F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727-ЗС</w:t>
            </w:r>
          </w:p>
        </w:tc>
      </w:tr>
    </w:tbl>
    <w:p w:rsidR="00BA1F58" w:rsidRDefault="00BA1F58" w:rsidP="00BA1F58">
      <w:pPr>
        <w:pBdr>
          <w:top w:val="single" w:sz="6" w:space="0" w:color="auto"/>
        </w:pBdr>
        <w:autoSpaceDE w:val="0"/>
        <w:autoSpaceDN w:val="0"/>
        <w:adjustRightInd w:val="0"/>
        <w:spacing w:before="100" w:after="100" w:line="240" w:lineRule="auto"/>
        <w:jc w:val="both"/>
        <w:rPr>
          <w:rFonts w:ascii="Arial" w:hAnsi="Arial" w:cs="Arial"/>
          <w:sz w:val="2"/>
          <w:szCs w:val="2"/>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ОБЛАСТНОЙ ЗАКОН</w:t>
      </w:r>
    </w:p>
    <w:p w:rsidR="00BA1F58" w:rsidRDefault="00BA1F58" w:rsidP="00BA1F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РОСТОВСКОЙ ОБЛАСТИ</w:t>
      </w:r>
    </w:p>
    <w:p w:rsidR="00BA1F58" w:rsidRDefault="00BA1F58" w:rsidP="00BA1F58">
      <w:pPr>
        <w:keepNext w:val="0"/>
        <w:keepLines w:val="0"/>
        <w:autoSpaceDE w:val="0"/>
        <w:autoSpaceDN w:val="0"/>
        <w:adjustRightInd w:val="0"/>
        <w:spacing w:before="0" w:line="240" w:lineRule="auto"/>
        <w:jc w:val="both"/>
        <w:rPr>
          <w:rFonts w:ascii="Arial" w:eastAsiaTheme="minorHAnsi" w:hAnsi="Arial" w:cs="Arial"/>
          <w:color w:val="auto"/>
          <w:sz w:val="20"/>
          <w:szCs w:val="20"/>
        </w:rPr>
      </w:pPr>
    </w:p>
    <w:p w:rsidR="00BA1F58" w:rsidRDefault="00BA1F58" w:rsidP="00BA1F5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РЕГИОНАЛЬНОМ МАТЕРИНСКОМ КАПИТАЛЕ</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BA1F58" w:rsidRDefault="00BA1F58" w:rsidP="00BA1F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BA1F58" w:rsidRDefault="00BA1F58" w:rsidP="00BA1F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 ноября 2011 года</w:t>
      </w:r>
    </w:p>
    <w:p w:rsidR="00BA1F58" w:rsidRDefault="00BA1F58" w:rsidP="00BA1F5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BA1F58">
        <w:trPr>
          <w:jc w:val="center"/>
        </w:trPr>
        <w:tc>
          <w:tcPr>
            <w:tcW w:w="5000" w:type="pct"/>
            <w:tcBorders>
              <w:left w:val="single" w:sz="24" w:space="0" w:color="CED3F1"/>
              <w:right w:val="single" w:sz="24" w:space="0" w:color="F4F3F8"/>
            </w:tcBorders>
            <w:shd w:val="clear" w:color="auto" w:fill="F4F3F8"/>
          </w:tcPr>
          <w:p w:rsidR="00BA1F58" w:rsidRDefault="00BA1F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A1F58" w:rsidRDefault="00BA1F58">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Областных законов РО от 10.04.2012 </w:t>
            </w:r>
            <w:hyperlink r:id="rId6" w:history="1">
              <w:r>
                <w:rPr>
                  <w:rFonts w:ascii="Arial" w:hAnsi="Arial" w:cs="Arial"/>
                  <w:color w:val="0000FF"/>
                  <w:sz w:val="20"/>
                  <w:szCs w:val="20"/>
                </w:rPr>
                <w:t>N 837-ЗС</w:t>
              </w:r>
            </w:hyperlink>
            <w:r>
              <w:rPr>
                <w:rFonts w:ascii="Arial" w:hAnsi="Arial" w:cs="Arial"/>
                <w:color w:val="392C69"/>
                <w:sz w:val="20"/>
                <w:szCs w:val="20"/>
              </w:rPr>
              <w:t>,</w:t>
            </w:r>
            <w:proofErr w:type="gramEnd"/>
          </w:p>
          <w:p w:rsidR="00BA1F58" w:rsidRDefault="00BA1F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13.03.2013 </w:t>
            </w:r>
            <w:hyperlink r:id="rId7" w:history="1">
              <w:r>
                <w:rPr>
                  <w:rFonts w:ascii="Arial" w:hAnsi="Arial" w:cs="Arial"/>
                  <w:color w:val="0000FF"/>
                  <w:sz w:val="20"/>
                  <w:szCs w:val="20"/>
                </w:rPr>
                <w:t>N 1060-ЗС</w:t>
              </w:r>
            </w:hyperlink>
            <w:r>
              <w:rPr>
                <w:rFonts w:ascii="Arial" w:hAnsi="Arial" w:cs="Arial"/>
                <w:color w:val="392C69"/>
                <w:sz w:val="20"/>
                <w:szCs w:val="20"/>
              </w:rPr>
              <w:t xml:space="preserve">, от 30.07.2013 </w:t>
            </w:r>
            <w:hyperlink r:id="rId8" w:history="1">
              <w:r>
                <w:rPr>
                  <w:rFonts w:ascii="Arial" w:hAnsi="Arial" w:cs="Arial"/>
                  <w:color w:val="0000FF"/>
                  <w:sz w:val="20"/>
                  <w:szCs w:val="20"/>
                </w:rPr>
                <w:t>N 1140-ЗС</w:t>
              </w:r>
            </w:hyperlink>
            <w:r>
              <w:rPr>
                <w:rFonts w:ascii="Arial" w:hAnsi="Arial" w:cs="Arial"/>
                <w:color w:val="392C69"/>
                <w:sz w:val="20"/>
                <w:szCs w:val="20"/>
              </w:rPr>
              <w:t xml:space="preserve">, от 14.11.2013 </w:t>
            </w:r>
            <w:hyperlink r:id="rId9" w:history="1">
              <w:r>
                <w:rPr>
                  <w:rFonts w:ascii="Arial" w:hAnsi="Arial" w:cs="Arial"/>
                  <w:color w:val="0000FF"/>
                  <w:sz w:val="20"/>
                  <w:szCs w:val="20"/>
                </w:rPr>
                <w:t>N 13-ЗС</w:t>
              </w:r>
            </w:hyperlink>
            <w:r>
              <w:rPr>
                <w:rFonts w:ascii="Arial" w:hAnsi="Arial" w:cs="Arial"/>
                <w:color w:val="392C69"/>
                <w:sz w:val="20"/>
                <w:szCs w:val="20"/>
              </w:rPr>
              <w:t>,</w:t>
            </w:r>
          </w:p>
          <w:p w:rsidR="00BA1F58" w:rsidRDefault="00BA1F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23.12.2013 </w:t>
            </w:r>
            <w:hyperlink r:id="rId10" w:history="1">
              <w:r>
                <w:rPr>
                  <w:rFonts w:ascii="Arial" w:hAnsi="Arial" w:cs="Arial"/>
                  <w:color w:val="0000FF"/>
                  <w:sz w:val="20"/>
                  <w:szCs w:val="20"/>
                </w:rPr>
                <w:t>N 83-ЗС</w:t>
              </w:r>
            </w:hyperlink>
            <w:r>
              <w:rPr>
                <w:rFonts w:ascii="Arial" w:hAnsi="Arial" w:cs="Arial"/>
                <w:color w:val="392C69"/>
                <w:sz w:val="20"/>
                <w:szCs w:val="20"/>
              </w:rPr>
              <w:t xml:space="preserve">, от 03.07.2014 </w:t>
            </w:r>
            <w:hyperlink r:id="rId11" w:history="1">
              <w:r>
                <w:rPr>
                  <w:rFonts w:ascii="Arial" w:hAnsi="Arial" w:cs="Arial"/>
                  <w:color w:val="0000FF"/>
                  <w:sz w:val="20"/>
                  <w:szCs w:val="20"/>
                </w:rPr>
                <w:t>N 170-ЗС</w:t>
              </w:r>
            </w:hyperlink>
            <w:r>
              <w:rPr>
                <w:rFonts w:ascii="Arial" w:hAnsi="Arial" w:cs="Arial"/>
                <w:color w:val="392C69"/>
                <w:sz w:val="20"/>
                <w:szCs w:val="20"/>
              </w:rPr>
              <w:t xml:space="preserve">, от 20.10.2015 </w:t>
            </w:r>
            <w:hyperlink r:id="rId12" w:history="1">
              <w:r>
                <w:rPr>
                  <w:rFonts w:ascii="Arial" w:hAnsi="Arial" w:cs="Arial"/>
                  <w:color w:val="0000FF"/>
                  <w:sz w:val="20"/>
                  <w:szCs w:val="20"/>
                </w:rPr>
                <w:t>N 420-ЗС</w:t>
              </w:r>
            </w:hyperlink>
            <w:r>
              <w:rPr>
                <w:rFonts w:ascii="Arial" w:hAnsi="Arial" w:cs="Arial"/>
                <w:color w:val="392C69"/>
                <w:sz w:val="20"/>
                <w:szCs w:val="20"/>
              </w:rPr>
              <w:t>,</w:t>
            </w:r>
          </w:p>
          <w:p w:rsidR="00BA1F58" w:rsidRDefault="00BA1F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23.06.2016 </w:t>
            </w:r>
            <w:hyperlink r:id="rId13" w:history="1">
              <w:r>
                <w:rPr>
                  <w:rFonts w:ascii="Arial" w:hAnsi="Arial" w:cs="Arial"/>
                  <w:color w:val="0000FF"/>
                  <w:sz w:val="20"/>
                  <w:szCs w:val="20"/>
                </w:rPr>
                <w:t>N 547-ЗС</w:t>
              </w:r>
            </w:hyperlink>
            <w:r>
              <w:rPr>
                <w:rFonts w:ascii="Arial" w:hAnsi="Arial" w:cs="Arial"/>
                <w:color w:val="392C69"/>
                <w:sz w:val="20"/>
                <w:szCs w:val="20"/>
              </w:rPr>
              <w:t xml:space="preserve">, от 07.11.2016 </w:t>
            </w:r>
            <w:hyperlink r:id="rId14" w:history="1">
              <w:r>
                <w:rPr>
                  <w:rFonts w:ascii="Arial" w:hAnsi="Arial" w:cs="Arial"/>
                  <w:color w:val="0000FF"/>
                  <w:sz w:val="20"/>
                  <w:szCs w:val="20"/>
                </w:rPr>
                <w:t>N 660-ЗС</w:t>
              </w:r>
            </w:hyperlink>
            <w:r>
              <w:rPr>
                <w:rFonts w:ascii="Arial" w:hAnsi="Arial" w:cs="Arial"/>
                <w:color w:val="392C69"/>
                <w:sz w:val="20"/>
                <w:szCs w:val="20"/>
              </w:rPr>
              <w:t xml:space="preserve">, от 04.05.2018 </w:t>
            </w:r>
            <w:hyperlink r:id="rId15" w:history="1">
              <w:r>
                <w:rPr>
                  <w:rFonts w:ascii="Arial" w:hAnsi="Arial" w:cs="Arial"/>
                  <w:color w:val="0000FF"/>
                  <w:sz w:val="20"/>
                  <w:szCs w:val="20"/>
                </w:rPr>
                <w:t>N 1378-ЗС</w:t>
              </w:r>
            </w:hyperlink>
            <w:r>
              <w:rPr>
                <w:rFonts w:ascii="Arial" w:hAnsi="Arial" w:cs="Arial"/>
                <w:color w:val="392C69"/>
                <w:sz w:val="20"/>
                <w:szCs w:val="20"/>
              </w:rPr>
              <w:t>,</w:t>
            </w:r>
          </w:p>
          <w:p w:rsidR="00BA1F58" w:rsidRDefault="00BA1F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02.08.2018 </w:t>
            </w:r>
            <w:hyperlink r:id="rId16" w:history="1">
              <w:r>
                <w:rPr>
                  <w:rFonts w:ascii="Arial" w:hAnsi="Arial" w:cs="Arial"/>
                  <w:color w:val="0000FF"/>
                  <w:sz w:val="20"/>
                  <w:szCs w:val="20"/>
                </w:rPr>
                <w:t>N 1431-ЗС</w:t>
              </w:r>
            </w:hyperlink>
            <w:r>
              <w:rPr>
                <w:rFonts w:ascii="Arial" w:hAnsi="Arial" w:cs="Arial"/>
                <w:color w:val="392C69"/>
                <w:sz w:val="20"/>
                <w:szCs w:val="20"/>
              </w:rPr>
              <w:t xml:space="preserve">, от 25.12.2018 </w:t>
            </w:r>
            <w:hyperlink r:id="rId17" w:history="1">
              <w:r>
                <w:rPr>
                  <w:rFonts w:ascii="Arial" w:hAnsi="Arial" w:cs="Arial"/>
                  <w:color w:val="0000FF"/>
                  <w:sz w:val="20"/>
                  <w:szCs w:val="20"/>
                </w:rPr>
                <w:t>N 77-ЗС</w:t>
              </w:r>
            </w:hyperlink>
            <w:r>
              <w:rPr>
                <w:rFonts w:ascii="Arial" w:hAnsi="Arial" w:cs="Arial"/>
                <w:color w:val="392C69"/>
                <w:sz w:val="20"/>
                <w:szCs w:val="20"/>
              </w:rPr>
              <w:t xml:space="preserve">, от 17.06.2020 </w:t>
            </w:r>
            <w:hyperlink r:id="rId18" w:history="1">
              <w:r>
                <w:rPr>
                  <w:rFonts w:ascii="Arial" w:hAnsi="Arial" w:cs="Arial"/>
                  <w:color w:val="0000FF"/>
                  <w:sz w:val="20"/>
                  <w:szCs w:val="20"/>
                </w:rPr>
                <w:t>N 327-ЗС</w:t>
              </w:r>
            </w:hyperlink>
            <w:r>
              <w:rPr>
                <w:rFonts w:ascii="Arial" w:hAnsi="Arial" w:cs="Arial"/>
                <w:color w:val="392C69"/>
                <w:sz w:val="20"/>
                <w:szCs w:val="20"/>
              </w:rPr>
              <w:t>,</w:t>
            </w:r>
          </w:p>
          <w:p w:rsidR="00BA1F58" w:rsidRDefault="00BA1F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29.11.2022 </w:t>
            </w:r>
            <w:hyperlink r:id="rId19" w:history="1">
              <w:r>
                <w:rPr>
                  <w:rFonts w:ascii="Arial" w:hAnsi="Arial" w:cs="Arial"/>
                  <w:color w:val="0000FF"/>
                  <w:sz w:val="20"/>
                  <w:szCs w:val="20"/>
                </w:rPr>
                <w:t>N 786-ЗС</w:t>
              </w:r>
            </w:hyperlink>
            <w:r>
              <w:rPr>
                <w:rFonts w:ascii="Arial" w:hAnsi="Arial" w:cs="Arial"/>
                <w:color w:val="392C69"/>
                <w:sz w:val="20"/>
                <w:szCs w:val="20"/>
              </w:rPr>
              <w:t>,</w:t>
            </w:r>
          </w:p>
          <w:p w:rsidR="00BA1F58" w:rsidRDefault="00BA1F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 изм., внесенными Областными законами РО</w:t>
            </w:r>
          </w:p>
          <w:p w:rsidR="00BA1F58" w:rsidRDefault="00BA1F5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18.12.2015 </w:t>
            </w:r>
            <w:hyperlink r:id="rId20" w:history="1">
              <w:r>
                <w:rPr>
                  <w:rFonts w:ascii="Arial" w:hAnsi="Arial" w:cs="Arial"/>
                  <w:color w:val="0000FF"/>
                  <w:sz w:val="20"/>
                  <w:szCs w:val="20"/>
                </w:rPr>
                <w:t>N 469-ЗС</w:t>
              </w:r>
            </w:hyperlink>
            <w:r>
              <w:rPr>
                <w:rFonts w:ascii="Arial" w:hAnsi="Arial" w:cs="Arial"/>
                <w:color w:val="392C69"/>
                <w:sz w:val="20"/>
                <w:szCs w:val="20"/>
              </w:rPr>
              <w:t xml:space="preserve">, от 29.12.2016 </w:t>
            </w:r>
            <w:hyperlink r:id="rId21" w:history="1">
              <w:r>
                <w:rPr>
                  <w:rFonts w:ascii="Arial" w:hAnsi="Arial" w:cs="Arial"/>
                  <w:color w:val="0000FF"/>
                  <w:sz w:val="20"/>
                  <w:szCs w:val="20"/>
                </w:rPr>
                <w:t>N 932-ЗС</w:t>
              </w:r>
            </w:hyperlink>
            <w:r>
              <w:rPr>
                <w:rFonts w:ascii="Arial" w:hAnsi="Arial" w:cs="Arial"/>
                <w:color w:val="392C69"/>
                <w:sz w:val="20"/>
                <w:szCs w:val="20"/>
              </w:rPr>
              <w:t>)</w:t>
            </w:r>
          </w:p>
        </w:tc>
      </w:tr>
    </w:tbl>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Областного закона</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Настоящий Областной закон устанавливает дополнительную меру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а также наделяет исполнительно-распорядительные органы муниципальных районов и городских округов в Ростовской области (далее - органы местного самоуправления) государственными полномочиями Ростовской области по предоставлению указанной дополнительной меры социальной поддержки.</w:t>
      </w:r>
      <w:proofErr w:type="gramEnd"/>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Основные понятия, используемые в настоящем Областном законе</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Областного закона используются следующие основные понятия:</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региональный материнский капитал - средства областного бюджета, направляемые на реализацию дополнительной меры социальной поддержки малоимущих семей, имеющих детей, обеспечивающей возможность улучшения жилищных условий, получения ребенком (детьми) образования или лечения, приобретения автотранспортного средства;</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сертификат на региональный материнский капитал (далее - сертификат) - именной документ, подтверждающий право на получение регионального материнского капитала;</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малоимущая семья - семья, среднедушевой доход которой не превышает величину </w:t>
      </w:r>
      <w:hyperlink r:id="rId22" w:history="1">
        <w:r>
          <w:rPr>
            <w:rFonts w:ascii="Arial" w:hAnsi="Arial" w:cs="Arial"/>
            <w:color w:val="0000FF"/>
            <w:sz w:val="20"/>
            <w:szCs w:val="20"/>
          </w:rPr>
          <w:t>прожиточного минимума</w:t>
        </w:r>
      </w:hyperlink>
      <w:r>
        <w:rPr>
          <w:rFonts w:ascii="Arial" w:hAnsi="Arial" w:cs="Arial"/>
          <w:sz w:val="20"/>
          <w:szCs w:val="20"/>
        </w:rPr>
        <w:t xml:space="preserve"> на душу населения в целом по Ростовской области и соответствующая установленным Правительством Ростовской области критериям оценки нуждаемости исходя из уровня имущественной обеспеченности для предоставления мер социальной поддержки.</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3" w:history="1">
        <w:r>
          <w:rPr>
            <w:rFonts w:ascii="Arial" w:hAnsi="Arial" w:cs="Arial"/>
            <w:color w:val="0000FF"/>
            <w:sz w:val="20"/>
            <w:szCs w:val="20"/>
          </w:rPr>
          <w:t>закона</w:t>
        </w:r>
      </w:hyperlink>
      <w:r>
        <w:rPr>
          <w:rFonts w:ascii="Arial" w:hAnsi="Arial" w:cs="Arial"/>
          <w:sz w:val="20"/>
          <w:szCs w:val="20"/>
        </w:rPr>
        <w:t xml:space="preserve"> РО от 25.12.2018 N 77-ЗС)</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Полномочия органов местного самоуправления по предоставлению регионального материнского капитала</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Государственные полномочия Ростовской области по предоставлению регионального материнского капитала (далее - государственные полномочия) передаются на неограниченный срок органам местного самоуправления.</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Государственные полномочия исполняются отраслевыми (функциональными) органами органов местного самоуправления, осуществляющими функции управления в сфере социальной защиты населения (далее - органы социальной защиты населения). В исполнении государственных полномочий могут участвовать многофункциональные центры предоставления государственных и муниципальных услуг.</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24"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Права и обязанности органов местного самоуправления при осуществлении государственных полномочий</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осуществлении государственных полномочий органы местного самоуправления вправе:</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получать в органах государственной власти Ростовской области консультативную и методическую помощь;</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направлять в органы государственной власти Ростовской области предложения по вопросам осуществления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обжаловать в судебном порядке письменные предписания органов государственной власти Ростовской области, уполномоченных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5"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осуществлении государственных полномочий органы местного самоуправления обязаны:</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соблюдать </w:t>
      </w:r>
      <w:hyperlink r:id="rId26"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w:t>
      </w:r>
      <w:hyperlink r:id="rId27" w:history="1">
        <w:r>
          <w:rPr>
            <w:rFonts w:ascii="Arial" w:hAnsi="Arial" w:cs="Arial"/>
            <w:color w:val="0000FF"/>
            <w:sz w:val="20"/>
            <w:szCs w:val="20"/>
          </w:rPr>
          <w:t>законы</w:t>
        </w:r>
      </w:hyperlink>
      <w:r>
        <w:rPr>
          <w:rFonts w:ascii="Arial" w:hAnsi="Arial" w:cs="Arial"/>
          <w:sz w:val="20"/>
          <w:szCs w:val="20"/>
        </w:rPr>
        <w:t xml:space="preserve">, </w:t>
      </w:r>
      <w:hyperlink r:id="rId28" w:history="1">
        <w:r>
          <w:rPr>
            <w:rFonts w:ascii="Arial" w:hAnsi="Arial" w:cs="Arial"/>
            <w:color w:val="0000FF"/>
            <w:sz w:val="20"/>
            <w:szCs w:val="20"/>
          </w:rPr>
          <w:t>Устав</w:t>
        </w:r>
      </w:hyperlink>
      <w:r>
        <w:rPr>
          <w:rFonts w:ascii="Arial" w:hAnsi="Arial" w:cs="Arial"/>
          <w:sz w:val="20"/>
          <w:szCs w:val="20"/>
        </w:rPr>
        <w:t xml:space="preserve"> Ростовской области, областные законы и нормативные правовые акты Правительства Ростовской области по вопросам осуществления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bookmarkStart w:id="0" w:name="Par50"/>
      <w:bookmarkEnd w:id="0"/>
      <w:r>
        <w:rPr>
          <w:rFonts w:ascii="Arial" w:hAnsi="Arial" w:cs="Arial"/>
          <w:sz w:val="20"/>
          <w:szCs w:val="20"/>
        </w:rPr>
        <w:t>2) определять должностных лиц, ответственных за организацию осуществления и за осуществление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предоставлять органам государственной власти Ростовской области, уполномоченным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информацию, материалы и документы, связанные с осуществлением государственных полномочий, а также направлять ему копии муниципальных правовых актов, принятых по вопросам организации осуществления государственных полномочий;</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9"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исполнять письменные предписания органов государственной власти Ростовской области, уполномоченных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30"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bookmarkStart w:id="1" w:name="Par56"/>
      <w:bookmarkEnd w:id="1"/>
      <w:proofErr w:type="gramStart"/>
      <w:r>
        <w:rPr>
          <w:rFonts w:ascii="Arial" w:hAnsi="Arial" w:cs="Arial"/>
          <w:sz w:val="20"/>
          <w:szCs w:val="20"/>
        </w:rPr>
        <w:t xml:space="preserve">6) представлять в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сведения об уровне профессионализма (образовании, стаже службы или работы) кандидатов для назначения на должности, определенные в соответствии с </w:t>
      </w:r>
      <w:hyperlink w:anchor="Par50" w:history="1">
        <w:r>
          <w:rPr>
            <w:rFonts w:ascii="Arial" w:hAnsi="Arial" w:cs="Arial"/>
            <w:color w:val="0000FF"/>
            <w:sz w:val="20"/>
            <w:szCs w:val="20"/>
          </w:rPr>
          <w:t>пунктом 2</w:t>
        </w:r>
      </w:hyperlink>
      <w:r>
        <w:rPr>
          <w:rFonts w:ascii="Arial" w:hAnsi="Arial" w:cs="Arial"/>
          <w:sz w:val="20"/>
          <w:szCs w:val="20"/>
        </w:rPr>
        <w:t xml:space="preserve"> настоящей части, а также по их запросам в соответствии с федеральным законом - персональные данные лиц, назначенных на соответствующие должности.</w:t>
      </w:r>
      <w:proofErr w:type="gramEnd"/>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РО от 14.11.2013 </w:t>
      </w:r>
      <w:hyperlink r:id="rId31" w:history="1">
        <w:r>
          <w:rPr>
            <w:rFonts w:ascii="Arial" w:hAnsi="Arial" w:cs="Arial"/>
            <w:color w:val="0000FF"/>
            <w:sz w:val="20"/>
            <w:szCs w:val="20"/>
          </w:rPr>
          <w:t>N 13-ЗС</w:t>
        </w:r>
      </w:hyperlink>
      <w:r>
        <w:rPr>
          <w:rFonts w:ascii="Arial" w:hAnsi="Arial" w:cs="Arial"/>
          <w:sz w:val="20"/>
          <w:szCs w:val="20"/>
        </w:rPr>
        <w:t xml:space="preserve">, от 07.11.2016 </w:t>
      </w:r>
      <w:hyperlink r:id="rId32" w:history="1">
        <w:r>
          <w:rPr>
            <w:rFonts w:ascii="Arial" w:hAnsi="Arial" w:cs="Arial"/>
            <w:color w:val="0000FF"/>
            <w:sz w:val="20"/>
            <w:szCs w:val="20"/>
          </w:rPr>
          <w:t>N 660-ЗС</w:t>
        </w:r>
      </w:hyperlink>
      <w:r>
        <w:rPr>
          <w:rFonts w:ascii="Arial" w:hAnsi="Arial" w:cs="Arial"/>
          <w:sz w:val="20"/>
          <w:szCs w:val="20"/>
        </w:rPr>
        <w:t>)</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5.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Ростовской области при осуществлении органами местного самоуправления государственных полномочий вправе:</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давать в порядке, установленном </w:t>
      </w:r>
      <w:hyperlink w:anchor="Par81" w:history="1">
        <w:r>
          <w:rPr>
            <w:rFonts w:ascii="Arial" w:hAnsi="Arial" w:cs="Arial"/>
            <w:color w:val="0000FF"/>
            <w:sz w:val="20"/>
            <w:szCs w:val="20"/>
          </w:rPr>
          <w:t>статьей 7</w:t>
        </w:r>
      </w:hyperlink>
      <w:r>
        <w:rPr>
          <w:rFonts w:ascii="Arial" w:hAnsi="Arial" w:cs="Arial"/>
          <w:sz w:val="20"/>
          <w:szCs w:val="20"/>
        </w:rPr>
        <w:t xml:space="preserve"> настоящего Областного закона, письменные предписания по устранению нарушений требований федеральных и областных </w:t>
      </w:r>
      <w:proofErr w:type="gramStart"/>
      <w:r>
        <w:rPr>
          <w:rFonts w:ascii="Arial" w:hAnsi="Arial" w:cs="Arial"/>
          <w:sz w:val="20"/>
          <w:szCs w:val="20"/>
        </w:rPr>
        <w:t>законов по вопросам</w:t>
      </w:r>
      <w:proofErr w:type="gramEnd"/>
      <w:r>
        <w:rPr>
          <w:rFonts w:ascii="Arial" w:hAnsi="Arial" w:cs="Arial"/>
          <w:sz w:val="20"/>
          <w:szCs w:val="20"/>
        </w:rPr>
        <w:t xml:space="preserve"> осуществления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запрашивать информацию, материалы и документы, связанные с осуществлением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оказывать консультативную и методическую помощь.</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государственной власти Ростовской области при осуществлении органами местного самоуправления государственных полномочий обязаны:</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материальных ресурсов;</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обеспечивать органы местного самоуправления финансовыми средствами и материальными ресурсами;</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предоставлять органам местного самоуправления по их запросам информацию, материалы и документы, связанные с осуществлением государственных полномочий.</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Финансовое и материально-техническое обеспечение государственных полномочий</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Финансовое обеспечение государственных полномочий, в том числе расходов на оплату услуг по безналичному перечислению средств регионального материнского капитала, осуществляется путем предоставления местным бюджетам субвенций из областного бюджета.</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Финансовое обеспечение расходов органов местного самоуправления по выдаче сертификатов осуществляется за счет субвенций из областного бюджета на организацию исполнительно-распорядительных функций, связанных с реализацией переданных государственных полномочий по предоставлению мер социальной поддержки отдельным категориям граждан.</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расчета субвенций определяется областным </w:t>
      </w:r>
      <w:hyperlink r:id="rId33" w:history="1">
        <w:r>
          <w:rPr>
            <w:rFonts w:ascii="Arial" w:hAnsi="Arial" w:cs="Arial"/>
            <w:color w:val="0000FF"/>
            <w:sz w:val="20"/>
            <w:szCs w:val="20"/>
          </w:rPr>
          <w:t>законом</w:t>
        </w:r>
      </w:hyperlink>
      <w:r>
        <w:rPr>
          <w:rFonts w:ascii="Arial" w:hAnsi="Arial" w:cs="Arial"/>
          <w:sz w:val="20"/>
          <w:szCs w:val="20"/>
        </w:rPr>
        <w:t>, регулирующим межбюджетные отношения органов государственной власти Ростовской области и органов местного самоуправления.</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Общий объем субвенций и их распределение по муниципальным районам и городским округам устанавливаются областным законом об областном бюджете.</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w:t>
      </w:r>
      <w:hyperlink r:id="rId34" w:history="1">
        <w:r>
          <w:rPr>
            <w:rFonts w:ascii="Arial" w:hAnsi="Arial" w:cs="Arial"/>
            <w:color w:val="0000FF"/>
            <w:sz w:val="20"/>
            <w:szCs w:val="20"/>
          </w:rPr>
          <w:t>законом</w:t>
        </w:r>
      </w:hyperlink>
      <w:r>
        <w:rPr>
          <w:rFonts w:ascii="Arial" w:hAnsi="Arial" w:cs="Arial"/>
          <w:sz w:val="20"/>
          <w:szCs w:val="20"/>
        </w:rPr>
        <w:t xml:space="preserve"> от 15 января 2001 года N 125-ЗС "О порядке управления и распоряжения</w:t>
      </w:r>
      <w:proofErr w:type="gramEnd"/>
      <w:r>
        <w:rPr>
          <w:rFonts w:ascii="Arial" w:hAnsi="Arial" w:cs="Arial"/>
          <w:sz w:val="20"/>
          <w:szCs w:val="20"/>
        </w:rPr>
        <w:t xml:space="preserve"> государственной собственностью Ростовской области".</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 предусмотренных уставом муниципального образования.</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 w:name="Par81"/>
      <w:bookmarkEnd w:id="2"/>
      <w:r>
        <w:rPr>
          <w:rFonts w:ascii="Arial" w:eastAsiaTheme="minorHAnsi" w:hAnsi="Arial" w:cs="Arial"/>
          <w:color w:val="auto"/>
          <w:sz w:val="20"/>
          <w:szCs w:val="20"/>
        </w:rPr>
        <w:lastRenderedPageBreak/>
        <w:t xml:space="preserve">Статья 7. Порядок отчетности органов местного самоуправления об осуществлении государственных полномочий и порядок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исполнением государственных полномочий</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местного самоуправления в связи с осуществлением государственных полномочий обязаны предоставлять в органы государственной власти Ростовской области, уполномоченные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ежемесячные, ежеквартальные и ежегодные отчеты в сроки и по форме, установленные нормативными правовыми актами Ростовской области.</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35"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осуществляют:</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Правительство Ростовской области - в части участия многофункциональных центров предоставления государственных и муниципальных услуг в исполнении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bookmarkStart w:id="3" w:name="Par87"/>
      <w:bookmarkEnd w:id="3"/>
      <w:r>
        <w:rPr>
          <w:rFonts w:ascii="Arial" w:hAnsi="Arial" w:cs="Arial"/>
          <w:sz w:val="20"/>
          <w:szCs w:val="20"/>
        </w:rPr>
        <w:t>2) министерство труда и социального развития Ростовской области - в части исполнения органами социальной защиты населения государственных полномочий.</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36"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Органы государственной власти Ростовской области, уполномоченные в соответствии с настоящим Областным законом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государственных полномочий, вправе:</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37"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рассматривать в </w:t>
      </w:r>
      <w:hyperlink r:id="rId38"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Ростовской области, сведения и материалы, предусмотренные </w:t>
      </w:r>
      <w:hyperlink w:anchor="Par56" w:history="1">
        <w:r>
          <w:rPr>
            <w:rFonts w:ascii="Arial" w:hAnsi="Arial" w:cs="Arial"/>
            <w:color w:val="0000FF"/>
            <w:sz w:val="20"/>
            <w:szCs w:val="20"/>
          </w:rPr>
          <w:t>пунктом 6 части 2 статьи 4</w:t>
        </w:r>
      </w:hyperlink>
      <w:r>
        <w:rPr>
          <w:rFonts w:ascii="Arial" w:hAnsi="Arial" w:cs="Arial"/>
          <w:sz w:val="20"/>
          <w:szCs w:val="20"/>
        </w:rPr>
        <w:t xml:space="preserve"> настоящего Областного закона, и при необходимости давать по ним заключения;</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заслушивать отчеты о ходе осуществления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назначать уполномоченных должностных лиц для наблюдения за осуществлением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проводить правовую экспертизу муниципальных правовых актов, принятых по вопросам организации осуществления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проводить плановые и внеплановые проверки деятельности органов местного самоуправления по исполнению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давать письменные предписания по устранению нарушений требований федеральных и областных </w:t>
      </w:r>
      <w:proofErr w:type="gramStart"/>
      <w:r>
        <w:rPr>
          <w:rFonts w:ascii="Arial" w:hAnsi="Arial" w:cs="Arial"/>
          <w:sz w:val="20"/>
          <w:szCs w:val="20"/>
        </w:rPr>
        <w:t>законов по вопросам</w:t>
      </w:r>
      <w:proofErr w:type="gramEnd"/>
      <w:r>
        <w:rPr>
          <w:rFonts w:ascii="Arial" w:hAnsi="Arial" w:cs="Arial"/>
          <w:sz w:val="20"/>
          <w:szCs w:val="20"/>
        </w:rPr>
        <w:t xml:space="preserve"> осуществления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При обнаружении фактов неисполнения или ненадлежащего исполнения должностными лицами, определенными в соответствии с </w:t>
      </w:r>
      <w:hyperlink w:anchor="Par50" w:history="1">
        <w:r>
          <w:rPr>
            <w:rFonts w:ascii="Arial" w:hAnsi="Arial" w:cs="Arial"/>
            <w:color w:val="0000FF"/>
            <w:sz w:val="20"/>
            <w:szCs w:val="20"/>
          </w:rPr>
          <w:t>пунктом 2 части 2 статьи 4</w:t>
        </w:r>
      </w:hyperlink>
      <w:r>
        <w:rPr>
          <w:rFonts w:ascii="Arial" w:hAnsi="Arial" w:cs="Arial"/>
          <w:sz w:val="20"/>
          <w:szCs w:val="20"/>
        </w:rPr>
        <w:t xml:space="preserve"> настоящего Областного закона, возложенных на них обязанностей руководители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вправе обратиться к главе местной администрации с предложением о наложении дисциплинарных взысканий на виновных должностных</w:t>
      </w:r>
      <w:proofErr w:type="gramEnd"/>
      <w:r>
        <w:rPr>
          <w:rFonts w:ascii="Arial" w:hAnsi="Arial" w:cs="Arial"/>
          <w:sz w:val="20"/>
          <w:szCs w:val="20"/>
        </w:rPr>
        <w:t xml:space="preserve"> лиц.</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39"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Контроль за</w:t>
      </w:r>
      <w:proofErr w:type="gramEnd"/>
      <w:r>
        <w:rPr>
          <w:rFonts w:ascii="Arial" w:hAnsi="Arial" w:cs="Arial"/>
          <w:sz w:val="20"/>
          <w:szCs w:val="20"/>
        </w:rPr>
        <w:t xml:space="preserve">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порядке, установленном федеральным и областным законодательством для государственного финансового контроля и контроля за использованием государственного имущества Ростовской области.</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 ред. Областного </w:t>
      </w:r>
      <w:hyperlink r:id="rId40" w:history="1">
        <w:r>
          <w:rPr>
            <w:rFonts w:ascii="Arial" w:hAnsi="Arial" w:cs="Arial"/>
            <w:color w:val="0000FF"/>
            <w:sz w:val="20"/>
            <w:szCs w:val="20"/>
          </w:rPr>
          <w:t>закона</w:t>
        </w:r>
      </w:hyperlink>
      <w:r>
        <w:rPr>
          <w:rFonts w:ascii="Arial" w:hAnsi="Arial" w:cs="Arial"/>
          <w:sz w:val="20"/>
          <w:szCs w:val="20"/>
        </w:rPr>
        <w:t xml:space="preserve"> РО от 23.12.2013 N 83-ЗС)</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8. Условия и порядок прекращения осуществления органами местного самоуправления государственных полномочий</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Осуществление органами местного самоуправления государственных полномочий может быть прекращено:</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путем принятия областного закона с одновременным изъятием предоставленных субвенций и материальных ресурсов в случаях:</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существенного изменения условий, влияющих на осуществление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нецелевого использования органами местного самоуправления бюджетных средств;</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нарушения органами местного самоуправления </w:t>
      </w:r>
      <w:hyperlink r:id="rId4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и областных законов и иных нормативных правовых актов по вопросам осуществления государственных полномочий, установленного судом;</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выявления фактов ненадлежащего исполнения органами местного самоуправления государственных полномочий;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Право на получение регионального материнского капитала</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bookmarkStart w:id="4" w:name="Par116"/>
      <w:bookmarkEnd w:id="4"/>
      <w:r>
        <w:rPr>
          <w:rFonts w:ascii="Arial" w:hAnsi="Arial" w:cs="Arial"/>
          <w:sz w:val="20"/>
          <w:szCs w:val="20"/>
        </w:rPr>
        <w:t xml:space="preserve">1. </w:t>
      </w:r>
      <w:proofErr w:type="gramStart"/>
      <w:r>
        <w:rPr>
          <w:rFonts w:ascii="Arial" w:hAnsi="Arial" w:cs="Arial"/>
          <w:sz w:val="20"/>
          <w:szCs w:val="20"/>
        </w:rPr>
        <w:t>Право на получение регионального материнского капитала возникает при рождении (усыновлении или удочерении (далее - усыновлении) ребенка (детей), имеющего (имеющих) гражданство Российской Федерации, у следующих граждан Российской Федерации из малоимущих семей, проживающих на территории Ростовской области:</w:t>
      </w:r>
      <w:proofErr w:type="gramEnd"/>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женщин, родивших (усыновивших) третьего ребенка или последующих детей в период с 1 января 2012 года по 31 декабря 2026 года, если они ранее не воспользовались правом на получение регионального материнского капитала;</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мужчин, являющихся единственными усыновителями третьего ребенка или последующих детей, ранее не воспользовавшихся правом на получение регионального материнского капитала, если решение суда об усыновлении вступило в законную силу в период с 1 января 2012 года по 31 декабря 2026 года.</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Областного </w:t>
      </w:r>
      <w:hyperlink r:id="rId43" w:history="1">
        <w:r>
          <w:rPr>
            <w:rFonts w:ascii="Arial" w:hAnsi="Arial" w:cs="Arial"/>
            <w:color w:val="0000FF"/>
            <w:sz w:val="20"/>
            <w:szCs w:val="20"/>
          </w:rPr>
          <w:t>закона</w:t>
        </w:r>
      </w:hyperlink>
      <w:r>
        <w:rPr>
          <w:rFonts w:ascii="Arial" w:hAnsi="Arial" w:cs="Arial"/>
          <w:sz w:val="20"/>
          <w:szCs w:val="20"/>
        </w:rPr>
        <w:t xml:space="preserve"> РО от 17.06.2020 N 327-ЗС)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При определении права на получение регионального материнского капитала не учитываются дети, в отношении которых граждане, указанные в </w:t>
      </w:r>
      <w:hyperlink w:anchor="Par116" w:history="1">
        <w:r>
          <w:rPr>
            <w:rFonts w:ascii="Arial" w:hAnsi="Arial" w:cs="Arial"/>
            <w:color w:val="0000FF"/>
            <w:sz w:val="20"/>
            <w:szCs w:val="20"/>
          </w:rPr>
          <w:t>части 1</w:t>
        </w:r>
      </w:hyperlink>
      <w:r>
        <w:rPr>
          <w:rFonts w:ascii="Arial" w:hAnsi="Arial" w:cs="Arial"/>
          <w:sz w:val="20"/>
          <w:szCs w:val="20"/>
        </w:rPr>
        <w:t xml:space="preserve"> настоящей статьи, были лишены родительских прав, ограничены в родительских правах или в отношении которых было отменено усыновление, а также усыновленные дети, которые на момент усыновления являлись пасынками или падчерицами данных граждан.</w:t>
      </w:r>
      <w:proofErr w:type="gramEnd"/>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44" w:history="1">
        <w:r>
          <w:rPr>
            <w:rFonts w:ascii="Arial" w:hAnsi="Arial" w:cs="Arial"/>
            <w:color w:val="0000FF"/>
            <w:sz w:val="20"/>
            <w:szCs w:val="20"/>
          </w:rPr>
          <w:t>закона</w:t>
        </w:r>
      </w:hyperlink>
      <w:r>
        <w:rPr>
          <w:rFonts w:ascii="Arial" w:hAnsi="Arial" w:cs="Arial"/>
          <w:sz w:val="20"/>
          <w:szCs w:val="20"/>
        </w:rPr>
        <w:t xml:space="preserve"> РО от 30.07.2013 N 1140-ЗС)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bookmarkStart w:id="5" w:name="Par122"/>
      <w:bookmarkEnd w:id="5"/>
      <w:r>
        <w:rPr>
          <w:rFonts w:ascii="Arial" w:hAnsi="Arial" w:cs="Arial"/>
          <w:sz w:val="20"/>
          <w:szCs w:val="20"/>
        </w:rPr>
        <w:t xml:space="preserve">3. </w:t>
      </w:r>
      <w:proofErr w:type="gramStart"/>
      <w:r>
        <w:rPr>
          <w:rFonts w:ascii="Arial" w:hAnsi="Arial" w:cs="Arial"/>
          <w:sz w:val="20"/>
          <w:szCs w:val="20"/>
        </w:rPr>
        <w:t xml:space="preserve">Право женщин, указанных в </w:t>
      </w:r>
      <w:hyperlink w:anchor="Par116" w:history="1">
        <w:r>
          <w:rPr>
            <w:rFonts w:ascii="Arial" w:hAnsi="Arial" w:cs="Arial"/>
            <w:color w:val="0000FF"/>
            <w:sz w:val="20"/>
            <w:szCs w:val="20"/>
          </w:rPr>
          <w:t>части 1</w:t>
        </w:r>
      </w:hyperlink>
      <w:r>
        <w:rPr>
          <w:rFonts w:ascii="Arial" w:hAnsi="Arial" w:cs="Arial"/>
          <w:sz w:val="20"/>
          <w:szCs w:val="20"/>
        </w:rPr>
        <w:t xml:space="preserve"> настоящей статьи, на получение регионального материнского капитала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или ограничения в родительских правах в отношении ребенка, в связи с рождением которого возникло право на получение регионального материнского</w:t>
      </w:r>
      <w:proofErr w:type="gramEnd"/>
      <w:r>
        <w:rPr>
          <w:rFonts w:ascii="Arial" w:hAnsi="Arial" w:cs="Arial"/>
          <w:sz w:val="20"/>
          <w:szCs w:val="20"/>
        </w:rPr>
        <w:t xml:space="preserve"> капитала,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получение регионального материнского капитала.</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45" w:history="1">
        <w:r>
          <w:rPr>
            <w:rFonts w:ascii="Arial" w:hAnsi="Arial" w:cs="Arial"/>
            <w:color w:val="0000FF"/>
            <w:sz w:val="20"/>
            <w:szCs w:val="20"/>
          </w:rPr>
          <w:t>закона</w:t>
        </w:r>
      </w:hyperlink>
      <w:r>
        <w:rPr>
          <w:rFonts w:ascii="Arial" w:hAnsi="Arial" w:cs="Arial"/>
          <w:sz w:val="20"/>
          <w:szCs w:val="20"/>
        </w:rPr>
        <w:t xml:space="preserve"> РО от 30.07.2013 N 1140-ЗС)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 на получение регионального материнского капитала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региональный материнский капитал, а </w:t>
      </w:r>
      <w:proofErr w:type="gramStart"/>
      <w:r>
        <w:rPr>
          <w:rFonts w:ascii="Arial" w:hAnsi="Arial" w:cs="Arial"/>
          <w:sz w:val="20"/>
          <w:szCs w:val="20"/>
        </w:rPr>
        <w:t>также</w:t>
      </w:r>
      <w:proofErr w:type="gramEnd"/>
      <w:r>
        <w:rPr>
          <w:rFonts w:ascii="Arial" w:hAnsi="Arial" w:cs="Arial"/>
          <w:sz w:val="20"/>
          <w:szCs w:val="20"/>
        </w:rPr>
        <w:t xml:space="preserve"> если ребенок, в связи с рождением (усыновлением) которого возникло право на региональный материнский капитал, признан в </w:t>
      </w:r>
      <w:r>
        <w:rPr>
          <w:rFonts w:ascii="Arial" w:hAnsi="Arial" w:cs="Arial"/>
          <w:sz w:val="20"/>
          <w:szCs w:val="20"/>
        </w:rPr>
        <w:lastRenderedPageBreak/>
        <w:t xml:space="preserve">порядке, предусмотренном Семейным </w:t>
      </w:r>
      <w:hyperlink r:id="rId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после смерти матери (усыновительницы) </w:t>
      </w:r>
      <w:proofErr w:type="gramStart"/>
      <w:r>
        <w:rPr>
          <w:rFonts w:ascii="Arial" w:hAnsi="Arial" w:cs="Arial"/>
          <w:sz w:val="20"/>
          <w:szCs w:val="20"/>
        </w:rPr>
        <w:t>оставшимся без попечения родителей.</w:t>
      </w:r>
      <w:proofErr w:type="gramEnd"/>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bookmarkStart w:id="6" w:name="Par125"/>
      <w:bookmarkEnd w:id="6"/>
      <w:r>
        <w:rPr>
          <w:rFonts w:ascii="Arial" w:hAnsi="Arial" w:cs="Arial"/>
          <w:sz w:val="20"/>
          <w:szCs w:val="20"/>
        </w:rPr>
        <w:t xml:space="preserve">4. </w:t>
      </w:r>
      <w:proofErr w:type="gramStart"/>
      <w:r>
        <w:rPr>
          <w:rFonts w:ascii="Arial" w:hAnsi="Arial" w:cs="Arial"/>
          <w:sz w:val="20"/>
          <w:szCs w:val="20"/>
        </w:rPr>
        <w:t xml:space="preserve">В случаях если отец (усыновитель) ребенка, у которого в соответствии с </w:t>
      </w:r>
      <w:hyperlink w:anchor="Par122" w:history="1">
        <w:r>
          <w:rPr>
            <w:rFonts w:ascii="Arial" w:hAnsi="Arial" w:cs="Arial"/>
            <w:color w:val="0000FF"/>
            <w:sz w:val="20"/>
            <w:szCs w:val="20"/>
          </w:rPr>
          <w:t>частью 3</w:t>
        </w:r>
      </w:hyperlink>
      <w:r>
        <w:rPr>
          <w:rFonts w:ascii="Arial" w:hAnsi="Arial" w:cs="Arial"/>
          <w:sz w:val="20"/>
          <w:szCs w:val="20"/>
        </w:rPr>
        <w:t xml:space="preserve"> настоящей статьи возникло право на получение регионального материнского капитала, или мужчина, являющийся единственным усыновителем ребенка, умер, объявлен умершим, лишен родительских прав или ограничен в родительских правах в отношении ребенка, в связи с рождением которого возникло право на получение регионального материнского капитала, совершил в отношении своего ребенка (детей</w:t>
      </w:r>
      <w:proofErr w:type="gramEnd"/>
      <w:r>
        <w:rPr>
          <w:rFonts w:ascii="Arial" w:hAnsi="Arial" w:cs="Arial"/>
          <w:sz w:val="20"/>
          <w:szCs w:val="20"/>
        </w:rPr>
        <w:t xml:space="preserve">) </w:t>
      </w:r>
      <w:proofErr w:type="gramStart"/>
      <w:r>
        <w:rPr>
          <w:rFonts w:ascii="Arial" w:hAnsi="Arial" w:cs="Arial"/>
          <w:sz w:val="20"/>
          <w:szCs w:val="20"/>
        </w:rPr>
        <w:t>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получение регионального материнского капитала, их право на получение регионального материнского капитала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w:t>
      </w:r>
      <w:proofErr w:type="gramEnd"/>
      <w:r>
        <w:rPr>
          <w:rFonts w:ascii="Arial" w:hAnsi="Arial" w:cs="Arial"/>
          <w:sz w:val="20"/>
          <w:szCs w:val="20"/>
        </w:rPr>
        <w:t xml:space="preserve"> обучения в организациях, осуществляющих образовательную деятельность, независимо от их организационно-правовой формы и типа (за исключением организаций дополнительного образования и организаций дополнительного профессионального образования), до окончания такого обучения, но не дольше чем до достижения им возраста 23 лет.</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47" w:history="1">
        <w:r>
          <w:rPr>
            <w:rFonts w:ascii="Arial" w:hAnsi="Arial" w:cs="Arial"/>
            <w:color w:val="0000FF"/>
            <w:sz w:val="20"/>
            <w:szCs w:val="20"/>
          </w:rPr>
          <w:t>закона</w:t>
        </w:r>
      </w:hyperlink>
      <w:r>
        <w:rPr>
          <w:rFonts w:ascii="Arial" w:hAnsi="Arial" w:cs="Arial"/>
          <w:sz w:val="20"/>
          <w:szCs w:val="20"/>
        </w:rPr>
        <w:t xml:space="preserve"> РО от 30.07.2013 N 1140-ЗС)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bookmarkStart w:id="7" w:name="Par127"/>
      <w:bookmarkEnd w:id="7"/>
      <w:r>
        <w:rPr>
          <w:rFonts w:ascii="Arial" w:hAnsi="Arial" w:cs="Arial"/>
          <w:sz w:val="20"/>
          <w:szCs w:val="20"/>
        </w:rPr>
        <w:t xml:space="preserve">5. </w:t>
      </w:r>
      <w:proofErr w:type="gramStart"/>
      <w:r>
        <w:rPr>
          <w:rFonts w:ascii="Arial" w:hAnsi="Arial" w:cs="Arial"/>
          <w:sz w:val="20"/>
          <w:szCs w:val="20"/>
        </w:rPr>
        <w:t xml:space="preserve">Право на получение регионального материнского капитала возникает у ребенка (детей в равных долях), указанного в </w:t>
      </w:r>
      <w:hyperlink w:anchor="Par125" w:history="1">
        <w:r>
          <w:rPr>
            <w:rFonts w:ascii="Arial" w:hAnsi="Arial" w:cs="Arial"/>
            <w:color w:val="0000FF"/>
            <w:sz w:val="20"/>
            <w:szCs w:val="20"/>
          </w:rPr>
          <w:t>части 4</w:t>
        </w:r>
      </w:hyperlink>
      <w:r>
        <w:rPr>
          <w:rFonts w:ascii="Arial" w:hAnsi="Arial" w:cs="Arial"/>
          <w:sz w:val="20"/>
          <w:szCs w:val="20"/>
        </w:rPr>
        <w:t xml:space="preserve"> настоящей статьи, в случае, если женщина, право которой на получение регионального материнского капитала прекратилось по основаниям, указанным в </w:t>
      </w:r>
      <w:hyperlink w:anchor="Par122" w:history="1">
        <w:r>
          <w:rPr>
            <w:rFonts w:ascii="Arial" w:hAnsi="Arial" w:cs="Arial"/>
            <w:color w:val="0000FF"/>
            <w:sz w:val="20"/>
            <w:szCs w:val="20"/>
          </w:rPr>
          <w:t>части 3</w:t>
        </w:r>
      </w:hyperlink>
      <w:r>
        <w:rPr>
          <w:rFonts w:ascii="Arial" w:hAnsi="Arial" w:cs="Arial"/>
          <w:sz w:val="20"/>
          <w:szCs w:val="20"/>
        </w:rPr>
        <w:t xml:space="preserve"> настоящей статьи, являлась единственным родителем (усыновителем) ребенка, в связи с рождением (усыновлением) которого возникло право на получение регионального материнского капитала, либо в случае</w:t>
      </w:r>
      <w:proofErr w:type="gramEnd"/>
      <w:r>
        <w:rPr>
          <w:rFonts w:ascii="Arial" w:hAnsi="Arial" w:cs="Arial"/>
          <w:sz w:val="20"/>
          <w:szCs w:val="20"/>
        </w:rPr>
        <w:t xml:space="preserve">, если у отца (усыновителя) ребенка (детей) не возникло право на получение регионального материнского капитала по основаниям, указанным в </w:t>
      </w:r>
      <w:hyperlink w:anchor="Par122" w:history="1">
        <w:r>
          <w:rPr>
            <w:rFonts w:ascii="Arial" w:hAnsi="Arial" w:cs="Arial"/>
            <w:color w:val="0000FF"/>
            <w:sz w:val="20"/>
            <w:szCs w:val="20"/>
          </w:rPr>
          <w:t>части 3</w:t>
        </w:r>
      </w:hyperlink>
      <w:r>
        <w:rPr>
          <w:rFonts w:ascii="Arial" w:hAnsi="Arial" w:cs="Arial"/>
          <w:sz w:val="20"/>
          <w:szCs w:val="20"/>
        </w:rPr>
        <w:t xml:space="preserve"> настоящей статьи.</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bookmarkStart w:id="8" w:name="Par128"/>
      <w:bookmarkEnd w:id="8"/>
      <w:r>
        <w:rPr>
          <w:rFonts w:ascii="Arial" w:hAnsi="Arial" w:cs="Arial"/>
          <w:sz w:val="20"/>
          <w:szCs w:val="20"/>
        </w:rPr>
        <w:t xml:space="preserve">6. Право на получение регионального материнского капитала, возникшее у ребенка (детей в равных долях) по основаниям, предусмотренным </w:t>
      </w:r>
      <w:hyperlink w:anchor="Par125" w:history="1">
        <w:r>
          <w:rPr>
            <w:rFonts w:ascii="Arial" w:hAnsi="Arial" w:cs="Arial"/>
            <w:color w:val="0000FF"/>
            <w:sz w:val="20"/>
            <w:szCs w:val="20"/>
          </w:rPr>
          <w:t>частями 4</w:t>
        </w:r>
      </w:hyperlink>
      <w:r>
        <w:rPr>
          <w:rFonts w:ascii="Arial" w:hAnsi="Arial" w:cs="Arial"/>
          <w:sz w:val="20"/>
          <w:szCs w:val="20"/>
        </w:rPr>
        <w:t xml:space="preserve"> и </w:t>
      </w:r>
      <w:hyperlink w:anchor="Par127" w:history="1">
        <w:r>
          <w:rPr>
            <w:rFonts w:ascii="Arial" w:hAnsi="Arial" w:cs="Arial"/>
            <w:color w:val="0000FF"/>
            <w:sz w:val="20"/>
            <w:szCs w:val="20"/>
          </w:rPr>
          <w:t>5</w:t>
        </w:r>
      </w:hyperlink>
      <w:r>
        <w:rPr>
          <w:rFonts w:ascii="Arial" w:hAnsi="Arial" w:cs="Arial"/>
          <w:sz w:val="20"/>
          <w:szCs w:val="20"/>
        </w:rPr>
        <w:t xml:space="preserve"> настоящей статьи, прекращается в случае его смерти или объявления его умершим.</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48" w:history="1">
        <w:r>
          <w:rPr>
            <w:rFonts w:ascii="Arial" w:hAnsi="Arial" w:cs="Arial"/>
            <w:color w:val="0000FF"/>
            <w:sz w:val="20"/>
            <w:szCs w:val="20"/>
          </w:rPr>
          <w:t>Порядок</w:t>
        </w:r>
      </w:hyperlink>
      <w:r>
        <w:rPr>
          <w:rFonts w:ascii="Arial" w:hAnsi="Arial" w:cs="Arial"/>
          <w:sz w:val="20"/>
          <w:szCs w:val="20"/>
        </w:rPr>
        <w:t xml:space="preserve"> учета доходов семьи, исчисления среднедушевого дохода семьи при определении права на получение регионального материнского капитала, а также </w:t>
      </w:r>
      <w:hyperlink r:id="rId49" w:history="1">
        <w:r>
          <w:rPr>
            <w:rFonts w:ascii="Arial" w:hAnsi="Arial" w:cs="Arial"/>
            <w:color w:val="0000FF"/>
            <w:sz w:val="20"/>
            <w:szCs w:val="20"/>
          </w:rPr>
          <w:t>порядок</w:t>
        </w:r>
      </w:hyperlink>
      <w:r>
        <w:rPr>
          <w:rFonts w:ascii="Arial" w:hAnsi="Arial" w:cs="Arial"/>
          <w:sz w:val="20"/>
          <w:szCs w:val="20"/>
        </w:rPr>
        <w:t xml:space="preserve"> оценки нуждаемости </w:t>
      </w:r>
      <w:proofErr w:type="gramStart"/>
      <w:r>
        <w:rPr>
          <w:rFonts w:ascii="Arial" w:hAnsi="Arial" w:cs="Arial"/>
          <w:sz w:val="20"/>
          <w:szCs w:val="20"/>
        </w:rPr>
        <w:t>исходя из имущественной обеспеченности для предоставления мер социальной поддержки малоимущим семьям устанавливаются</w:t>
      </w:r>
      <w:proofErr w:type="gramEnd"/>
      <w:r>
        <w:rPr>
          <w:rFonts w:ascii="Arial" w:hAnsi="Arial" w:cs="Arial"/>
          <w:sz w:val="20"/>
          <w:szCs w:val="20"/>
        </w:rPr>
        <w:t xml:space="preserve"> Правительством Ростовской области.</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оценке нуждаемости </w:t>
      </w:r>
      <w:proofErr w:type="gramStart"/>
      <w:r>
        <w:rPr>
          <w:rFonts w:ascii="Arial" w:hAnsi="Arial" w:cs="Arial"/>
          <w:sz w:val="20"/>
          <w:szCs w:val="20"/>
        </w:rPr>
        <w:t>исходя из имущественной обеспеченности площадь находящихся в собственности членов семьи жилых помещений, приходящаяся на каждого члена семьи, подлежит</w:t>
      </w:r>
      <w:proofErr w:type="gramEnd"/>
      <w:r>
        <w:rPr>
          <w:rFonts w:ascii="Arial" w:hAnsi="Arial" w:cs="Arial"/>
          <w:sz w:val="20"/>
          <w:szCs w:val="20"/>
        </w:rPr>
        <w:t xml:space="preserve"> округлению до целого квадратного метра в сторону уменьшения. В случае</w:t>
      </w:r>
      <w:proofErr w:type="gramStart"/>
      <w:r>
        <w:rPr>
          <w:rFonts w:ascii="Arial" w:hAnsi="Arial" w:cs="Arial"/>
          <w:sz w:val="20"/>
          <w:szCs w:val="20"/>
        </w:rPr>
        <w:t>,</w:t>
      </w:r>
      <w:proofErr w:type="gramEnd"/>
      <w:r>
        <w:rPr>
          <w:rFonts w:ascii="Arial" w:hAnsi="Arial" w:cs="Arial"/>
          <w:sz w:val="20"/>
          <w:szCs w:val="20"/>
        </w:rPr>
        <w:t xml:space="preserve"> если в составе семьи имеется инвалид, в том числе ребенок-инвалид, страдающий тяжелыми формами хронических заболеваний, дающих право на дополнительную жилую площадь, предусмотренных перечнем, устанавливаемым уполномоченным Правительством Российской Федерации федеральным органом исполнительной власти, при оценке нуждаемости исходя из имущественной обеспеченности норматив общей площади находящихся в собственности членов семьи жилых помещений увеличивается на 18 квадратных метров в отношении каждого такого инвалида.</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50" w:history="1">
        <w:r>
          <w:rPr>
            <w:rFonts w:ascii="Arial" w:hAnsi="Arial" w:cs="Arial"/>
            <w:color w:val="0000FF"/>
            <w:sz w:val="20"/>
            <w:szCs w:val="20"/>
          </w:rPr>
          <w:t>законом</w:t>
        </w:r>
      </w:hyperlink>
      <w:r>
        <w:rPr>
          <w:rFonts w:ascii="Arial" w:hAnsi="Arial" w:cs="Arial"/>
          <w:sz w:val="20"/>
          <w:szCs w:val="20"/>
        </w:rPr>
        <w:t xml:space="preserve"> ЗС РО от 29.11.2022 N 786-ЗС)</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Областным </w:t>
      </w:r>
      <w:hyperlink r:id="rId51" w:history="1">
        <w:r>
          <w:rPr>
            <w:rFonts w:ascii="Arial" w:hAnsi="Arial" w:cs="Arial"/>
            <w:color w:val="0000FF"/>
            <w:sz w:val="20"/>
            <w:szCs w:val="20"/>
          </w:rPr>
          <w:t>законом</w:t>
        </w:r>
      </w:hyperlink>
      <w:r>
        <w:rPr>
          <w:rFonts w:ascii="Arial" w:hAnsi="Arial" w:cs="Arial"/>
          <w:sz w:val="20"/>
          <w:szCs w:val="20"/>
        </w:rPr>
        <w:t xml:space="preserve"> РО от 30.07.2013 N 1140-ЗС; в ред. Областного </w:t>
      </w:r>
      <w:hyperlink r:id="rId52" w:history="1">
        <w:r>
          <w:rPr>
            <w:rFonts w:ascii="Arial" w:hAnsi="Arial" w:cs="Arial"/>
            <w:color w:val="0000FF"/>
            <w:sz w:val="20"/>
            <w:szCs w:val="20"/>
          </w:rPr>
          <w:t>закона</w:t>
        </w:r>
      </w:hyperlink>
      <w:r>
        <w:rPr>
          <w:rFonts w:ascii="Arial" w:hAnsi="Arial" w:cs="Arial"/>
          <w:sz w:val="20"/>
          <w:szCs w:val="20"/>
        </w:rPr>
        <w:t xml:space="preserve"> РО от 25.12.2018 N 77-ЗС)</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Сертификат</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Право на получение регионального материнского капитала подтверждается сертификатом.</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 на получение гражданами, указанными в </w:t>
      </w:r>
      <w:hyperlink w:anchor="Par116" w:history="1">
        <w:r>
          <w:rPr>
            <w:rFonts w:ascii="Arial" w:hAnsi="Arial" w:cs="Arial"/>
            <w:color w:val="0000FF"/>
            <w:sz w:val="20"/>
            <w:szCs w:val="20"/>
          </w:rPr>
          <w:t>части 1 статьи 9</w:t>
        </w:r>
      </w:hyperlink>
      <w:r>
        <w:rPr>
          <w:rFonts w:ascii="Arial" w:hAnsi="Arial" w:cs="Arial"/>
          <w:sz w:val="20"/>
          <w:szCs w:val="20"/>
        </w:rPr>
        <w:t xml:space="preserve"> настоящего Областного закона, сертификата возникает со дня рождения (усыновления) третьего ребенка или последующих детей.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Выдачу сертификата осуществляют органы социальной защиты населения по месту жительства либо месту пребывания граждан, указанных в </w:t>
      </w:r>
      <w:hyperlink w:anchor="Par116" w:history="1">
        <w:r>
          <w:rPr>
            <w:rFonts w:ascii="Arial" w:hAnsi="Arial" w:cs="Arial"/>
            <w:color w:val="0000FF"/>
            <w:sz w:val="20"/>
            <w:szCs w:val="20"/>
          </w:rPr>
          <w:t>части 1 статьи 9</w:t>
        </w:r>
      </w:hyperlink>
      <w:r>
        <w:rPr>
          <w:rFonts w:ascii="Arial" w:hAnsi="Arial" w:cs="Arial"/>
          <w:sz w:val="20"/>
          <w:szCs w:val="20"/>
        </w:rPr>
        <w:t xml:space="preserve"> настоящего Областного закона, на основании их письменных заявлений. Выдачу сертификата могут осуществлять многофункциональные центры предоставления государственных и муниципальных услуг.</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53" w:history="1">
        <w:r>
          <w:rPr>
            <w:rFonts w:ascii="Arial" w:hAnsi="Arial" w:cs="Arial"/>
            <w:color w:val="0000FF"/>
            <w:sz w:val="20"/>
            <w:szCs w:val="20"/>
          </w:rPr>
          <w:t>закона</w:t>
        </w:r>
      </w:hyperlink>
      <w:r>
        <w:rPr>
          <w:rFonts w:ascii="Arial" w:hAnsi="Arial" w:cs="Arial"/>
          <w:sz w:val="20"/>
          <w:szCs w:val="20"/>
        </w:rPr>
        <w:t xml:space="preserve"> РО от 14.11.2013 N 13-ЗС)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Решение о выдаче либо отказе в выдаче сертификата принимается органом социальной защиты населения в течение 30 дней со дня регистрации заявления о выдаче сертификата.</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социальной защиты населения не позднее чем через десять дней со дня принятия решения направляют гражданину, подавшему заявление о выдаче сертификата, уведомление о принятом решении.</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Основаниями для отказа в выдаче сертификата являются:</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отсутствие права на получение регионального материнского капитала в соответствии с настоящим Областным законом;</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прекращение права на получение регионального материнского капитала по основаниям, установленным </w:t>
      </w:r>
      <w:hyperlink w:anchor="Par122" w:history="1">
        <w:r>
          <w:rPr>
            <w:rFonts w:ascii="Arial" w:hAnsi="Arial" w:cs="Arial"/>
            <w:color w:val="0000FF"/>
            <w:sz w:val="20"/>
            <w:szCs w:val="20"/>
          </w:rPr>
          <w:t>частями 3</w:t>
        </w:r>
      </w:hyperlink>
      <w:r>
        <w:rPr>
          <w:rFonts w:ascii="Arial" w:hAnsi="Arial" w:cs="Arial"/>
          <w:sz w:val="20"/>
          <w:szCs w:val="20"/>
        </w:rPr>
        <w:t xml:space="preserve">, </w:t>
      </w:r>
      <w:hyperlink w:anchor="Par125" w:history="1">
        <w:r>
          <w:rPr>
            <w:rFonts w:ascii="Arial" w:hAnsi="Arial" w:cs="Arial"/>
            <w:color w:val="0000FF"/>
            <w:sz w:val="20"/>
            <w:szCs w:val="20"/>
          </w:rPr>
          <w:t>4</w:t>
        </w:r>
      </w:hyperlink>
      <w:r>
        <w:rPr>
          <w:rFonts w:ascii="Arial" w:hAnsi="Arial" w:cs="Arial"/>
          <w:sz w:val="20"/>
          <w:szCs w:val="20"/>
        </w:rPr>
        <w:t xml:space="preserve"> и </w:t>
      </w:r>
      <w:hyperlink w:anchor="Par128" w:history="1">
        <w:r>
          <w:rPr>
            <w:rFonts w:ascii="Arial" w:hAnsi="Arial" w:cs="Arial"/>
            <w:color w:val="0000FF"/>
            <w:sz w:val="20"/>
            <w:szCs w:val="20"/>
          </w:rPr>
          <w:t>6 статьи 9</w:t>
        </w:r>
      </w:hyperlink>
      <w:r>
        <w:rPr>
          <w:rFonts w:ascii="Arial" w:hAnsi="Arial" w:cs="Arial"/>
          <w:sz w:val="20"/>
          <w:szCs w:val="20"/>
        </w:rPr>
        <w:t xml:space="preserve"> настоящего Областного закона;</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получение регионального материнского капитала, сведений о доходах и сведений об уровне имущественной обеспеченности семьи.</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54" w:history="1">
        <w:r>
          <w:rPr>
            <w:rFonts w:ascii="Arial" w:hAnsi="Arial" w:cs="Arial"/>
            <w:color w:val="0000FF"/>
            <w:sz w:val="20"/>
            <w:szCs w:val="20"/>
          </w:rPr>
          <w:t>закона</w:t>
        </w:r>
      </w:hyperlink>
      <w:r>
        <w:rPr>
          <w:rFonts w:ascii="Arial" w:hAnsi="Arial" w:cs="Arial"/>
          <w:sz w:val="20"/>
          <w:szCs w:val="20"/>
        </w:rPr>
        <w:t xml:space="preserve"> РО от 25.12.2018 N 77-ЗС)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отказа в выдаче сертификата в решении указываются основания, в соответствии с которыми органом социальной защиты населения было принято такое решение.</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55" w:history="1">
        <w:r>
          <w:rPr>
            <w:rFonts w:ascii="Arial" w:hAnsi="Arial" w:cs="Arial"/>
            <w:color w:val="0000FF"/>
            <w:sz w:val="20"/>
            <w:szCs w:val="20"/>
          </w:rPr>
          <w:t>Порядок</w:t>
        </w:r>
      </w:hyperlink>
      <w:r>
        <w:rPr>
          <w:rFonts w:ascii="Arial" w:hAnsi="Arial" w:cs="Arial"/>
          <w:sz w:val="20"/>
          <w:szCs w:val="20"/>
        </w:rPr>
        <w:t xml:space="preserve"> подачи заявления о выдаче сертификата, перечень прилагаемых к нему документов, </w:t>
      </w:r>
      <w:hyperlink r:id="rId56" w:history="1">
        <w:r>
          <w:rPr>
            <w:rFonts w:ascii="Arial" w:hAnsi="Arial" w:cs="Arial"/>
            <w:color w:val="0000FF"/>
            <w:sz w:val="20"/>
            <w:szCs w:val="20"/>
          </w:rPr>
          <w:t>форма</w:t>
        </w:r>
      </w:hyperlink>
      <w:r>
        <w:rPr>
          <w:rFonts w:ascii="Arial" w:hAnsi="Arial" w:cs="Arial"/>
          <w:sz w:val="20"/>
          <w:szCs w:val="20"/>
        </w:rPr>
        <w:t xml:space="preserve"> сертификата устанавливаются Правительством Ростовской области.</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Организация изготовления сертификатов производится органом государственной власти Ростовской области, уполномоченным в соответствии с </w:t>
      </w:r>
      <w:hyperlink w:anchor="Par87" w:history="1">
        <w:r>
          <w:rPr>
            <w:rFonts w:ascii="Arial" w:hAnsi="Arial" w:cs="Arial"/>
            <w:color w:val="0000FF"/>
            <w:sz w:val="20"/>
            <w:szCs w:val="20"/>
          </w:rPr>
          <w:t>пунктом 2 части 2 статьи 7</w:t>
        </w:r>
      </w:hyperlink>
      <w:r>
        <w:rPr>
          <w:rFonts w:ascii="Arial" w:hAnsi="Arial" w:cs="Arial"/>
          <w:sz w:val="20"/>
          <w:szCs w:val="20"/>
        </w:rPr>
        <w:t xml:space="preserve"> настоящего Областного закона осуществлять контроль за исполнением государственных полномочий, в соответствии с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58" w:history="1">
        <w:r>
          <w:rPr>
            <w:rFonts w:ascii="Arial" w:hAnsi="Arial" w:cs="Arial"/>
            <w:color w:val="0000FF"/>
            <w:sz w:val="20"/>
            <w:szCs w:val="20"/>
          </w:rPr>
          <w:t>закона</w:t>
        </w:r>
      </w:hyperlink>
      <w:r>
        <w:rPr>
          <w:rFonts w:ascii="Arial" w:hAnsi="Arial" w:cs="Arial"/>
          <w:sz w:val="20"/>
          <w:szCs w:val="20"/>
        </w:rPr>
        <w:t xml:space="preserve"> РО от 23.12.2013 N 83-ЗС)</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Направления использования средств регионального материнского капитала</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bookmarkStart w:id="9" w:name="Par154"/>
      <w:bookmarkEnd w:id="9"/>
      <w:r>
        <w:rPr>
          <w:rFonts w:ascii="Arial" w:hAnsi="Arial" w:cs="Arial"/>
          <w:sz w:val="20"/>
          <w:szCs w:val="20"/>
        </w:rPr>
        <w:t>1. Средства регионального материнского капитала могут быть использованы в полном объеме либо по частям по следующим направлениям:</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 улучшение жилищных условий: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на приобретение (строительство) на территории Ростовской области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на</w:t>
      </w:r>
      <w:proofErr w:type="gramEnd"/>
      <w:r>
        <w:rPr>
          <w:rFonts w:ascii="Arial" w:hAnsi="Arial" w:cs="Arial"/>
          <w:sz w:val="20"/>
          <w:szCs w:val="20"/>
        </w:rPr>
        <w:t xml:space="preserve">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соответствующей организацией;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 строительство, реконструкцию объекта индивидуального жилищного строительства, ремонт жилого помещения, расположенных на территории Ростовской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ремонт жилого помещения, в том числе по договору строительного подряда, путем перечисления указанных средств на банковский счет лица, получившего сертификат;</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Областного </w:t>
      </w:r>
      <w:hyperlink r:id="rId59" w:history="1">
        <w:r>
          <w:rPr>
            <w:rFonts w:ascii="Arial" w:hAnsi="Arial" w:cs="Arial"/>
            <w:color w:val="0000FF"/>
            <w:sz w:val="20"/>
            <w:szCs w:val="20"/>
          </w:rPr>
          <w:t>закона</w:t>
        </w:r>
      </w:hyperlink>
      <w:r>
        <w:rPr>
          <w:rFonts w:ascii="Arial" w:hAnsi="Arial" w:cs="Arial"/>
          <w:sz w:val="20"/>
          <w:szCs w:val="20"/>
        </w:rPr>
        <w:t xml:space="preserve"> РО от 20.10.2015 N 420-ЗС)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получение образования ребенком (детьми) путем безналичного перечисления указанных средств на оплату образовательных услуг, оказываемых образовательными организациями, осуществляющими образовательную деятельность, имеющую государственную аккредитацию;</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Областного </w:t>
      </w:r>
      <w:hyperlink r:id="rId60" w:history="1">
        <w:r>
          <w:rPr>
            <w:rFonts w:ascii="Arial" w:hAnsi="Arial" w:cs="Arial"/>
            <w:color w:val="0000FF"/>
            <w:sz w:val="20"/>
            <w:szCs w:val="20"/>
          </w:rPr>
          <w:t>закона</w:t>
        </w:r>
      </w:hyperlink>
      <w:r>
        <w:rPr>
          <w:rFonts w:ascii="Arial" w:hAnsi="Arial" w:cs="Arial"/>
          <w:sz w:val="20"/>
          <w:szCs w:val="20"/>
        </w:rPr>
        <w:t xml:space="preserve"> РО от 30.07.2013 N 1140-ЗС)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на лечение ребенка (детей) путем безналичного перечисления указанных средств на оплату медицинских услуг, оказываемых медицинскими организациями;</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Областного </w:t>
      </w:r>
      <w:hyperlink r:id="rId61" w:history="1">
        <w:r>
          <w:rPr>
            <w:rFonts w:ascii="Arial" w:hAnsi="Arial" w:cs="Arial"/>
            <w:color w:val="0000FF"/>
            <w:sz w:val="20"/>
            <w:szCs w:val="20"/>
          </w:rPr>
          <w:t>закона</w:t>
        </w:r>
      </w:hyperlink>
      <w:r>
        <w:rPr>
          <w:rFonts w:ascii="Arial" w:hAnsi="Arial" w:cs="Arial"/>
          <w:sz w:val="20"/>
          <w:szCs w:val="20"/>
        </w:rPr>
        <w:t xml:space="preserve"> РО от 10.04.2012 N 837-ЗС)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приобретение автотранспортного средства путем перечисления указанных средств на банковский счет организации-продавца либо физического лица, осуществляющего отчуждение автотранспортного средства;</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 компенсацию расходов, связанных </w:t>
      </w:r>
      <w:proofErr w:type="gramStart"/>
      <w:r>
        <w:rPr>
          <w:rFonts w:ascii="Arial" w:hAnsi="Arial" w:cs="Arial"/>
          <w:sz w:val="20"/>
          <w:szCs w:val="20"/>
        </w:rPr>
        <w:t>с</w:t>
      </w:r>
      <w:proofErr w:type="gramEnd"/>
      <w:r>
        <w:rPr>
          <w:rFonts w:ascii="Arial" w:hAnsi="Arial" w:cs="Arial"/>
          <w:sz w:val="20"/>
          <w:szCs w:val="20"/>
        </w:rPr>
        <w:t>:</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газификацией домовладения (квартиры);</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подключением (технологическим присоединением) домовладения (квартиры) к централизованной системе холодного водоснабжения и (или) водоотведения;</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устройством бытовых колодцев и скважин для целей водоснабжения на земельном участке, на котором расположено домовладение;</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w:t>
      </w:r>
      <w:proofErr w:type="gramStart"/>
      <w:r>
        <w:rPr>
          <w:rFonts w:ascii="Arial" w:hAnsi="Arial" w:cs="Arial"/>
          <w:sz w:val="20"/>
          <w:szCs w:val="20"/>
        </w:rPr>
        <w:t>введен</w:t>
      </w:r>
      <w:proofErr w:type="gramEnd"/>
      <w:r>
        <w:rPr>
          <w:rFonts w:ascii="Arial" w:hAnsi="Arial" w:cs="Arial"/>
          <w:sz w:val="20"/>
          <w:szCs w:val="20"/>
        </w:rPr>
        <w:t xml:space="preserve"> Областным </w:t>
      </w:r>
      <w:hyperlink r:id="rId62" w:history="1">
        <w:r>
          <w:rPr>
            <w:rFonts w:ascii="Arial" w:hAnsi="Arial" w:cs="Arial"/>
            <w:color w:val="0000FF"/>
            <w:sz w:val="20"/>
            <w:szCs w:val="20"/>
          </w:rPr>
          <w:t>законом</w:t>
        </w:r>
      </w:hyperlink>
      <w:r>
        <w:rPr>
          <w:rFonts w:ascii="Arial" w:hAnsi="Arial" w:cs="Arial"/>
          <w:sz w:val="20"/>
          <w:szCs w:val="20"/>
        </w:rPr>
        <w:t xml:space="preserve"> РО от 03.07.2014 N 170-ЗС)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6) на компенсацию расходов, связанных с приобретением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или </w:t>
      </w:r>
      <w:proofErr w:type="spellStart"/>
      <w:r>
        <w:rPr>
          <w:rFonts w:ascii="Arial" w:hAnsi="Arial" w:cs="Arial"/>
          <w:sz w:val="20"/>
          <w:szCs w:val="20"/>
        </w:rPr>
        <w:t>абилитации</w:t>
      </w:r>
      <w:proofErr w:type="spellEnd"/>
      <w:r>
        <w:rPr>
          <w:rFonts w:ascii="Arial" w:hAnsi="Arial" w:cs="Arial"/>
          <w:sz w:val="20"/>
          <w:szCs w:val="20"/>
        </w:rPr>
        <w:t xml:space="preserve"> инвалида (за исключением расходов на медицинские услуги, а также на реабилитационные мероприятия, технические средства реабилитации и услуги, предусмотренные федеральным перечнем реабилитационных мероприятий, технических средств реабилитации и</w:t>
      </w:r>
      <w:proofErr w:type="gramEnd"/>
      <w:r>
        <w:rPr>
          <w:rFonts w:ascii="Arial" w:hAnsi="Arial" w:cs="Arial"/>
          <w:sz w:val="20"/>
          <w:szCs w:val="20"/>
        </w:rPr>
        <w:t xml:space="preserve"> услуг, предоставляемых инвалиду за счет средств федерального бюджета в соответствии с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w:t>
      </w:r>
      <w:proofErr w:type="gramStart"/>
      <w:r>
        <w:rPr>
          <w:rFonts w:ascii="Arial" w:hAnsi="Arial" w:cs="Arial"/>
          <w:sz w:val="20"/>
          <w:szCs w:val="20"/>
        </w:rPr>
        <w:t>введен</w:t>
      </w:r>
      <w:proofErr w:type="gramEnd"/>
      <w:r>
        <w:rPr>
          <w:rFonts w:ascii="Arial" w:hAnsi="Arial" w:cs="Arial"/>
          <w:sz w:val="20"/>
          <w:szCs w:val="20"/>
        </w:rPr>
        <w:t xml:space="preserve"> Областным </w:t>
      </w:r>
      <w:hyperlink r:id="rId64" w:history="1">
        <w:r>
          <w:rPr>
            <w:rFonts w:ascii="Arial" w:hAnsi="Arial" w:cs="Arial"/>
            <w:color w:val="0000FF"/>
            <w:sz w:val="20"/>
            <w:szCs w:val="20"/>
          </w:rPr>
          <w:t>законом</w:t>
        </w:r>
      </w:hyperlink>
      <w:r>
        <w:rPr>
          <w:rFonts w:ascii="Arial" w:hAnsi="Arial" w:cs="Arial"/>
          <w:sz w:val="20"/>
          <w:szCs w:val="20"/>
        </w:rPr>
        <w:t xml:space="preserve"> РО от 04.05.2018 N 1378-ЗС)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Жилое помещение и объект индивидуального жилищного строительства, приобретенные (построенные, реконструированные) с использованием средств регионального материнского капитала, оформляются в общую долевую собственность родителей и детей.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Автотранспортное средство, приобретенное с использованием средств регионального материнского капитала, оформляется на граждан, указанных в </w:t>
      </w:r>
      <w:hyperlink w:anchor="Par116" w:history="1">
        <w:r>
          <w:rPr>
            <w:rFonts w:ascii="Arial" w:hAnsi="Arial" w:cs="Arial"/>
            <w:color w:val="0000FF"/>
            <w:sz w:val="20"/>
            <w:szCs w:val="20"/>
          </w:rPr>
          <w:t>части 1 статьи 9</w:t>
        </w:r>
      </w:hyperlink>
      <w:r>
        <w:rPr>
          <w:rFonts w:ascii="Arial" w:hAnsi="Arial" w:cs="Arial"/>
          <w:sz w:val="20"/>
          <w:szCs w:val="20"/>
        </w:rPr>
        <w:t xml:space="preserve"> настоящего Областного закона.</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Средства регионального материнского капитала могут быть направлены на получение образования ребенком, в том числе первым, вторым, третьим ребенком или последующими детьми. Возраст ребенка, на получение образования которого могут быть направлены средства регионального материнского капитала, на дату начала </w:t>
      </w:r>
      <w:proofErr w:type="gramStart"/>
      <w:r>
        <w:rPr>
          <w:rFonts w:ascii="Arial" w:hAnsi="Arial" w:cs="Arial"/>
          <w:sz w:val="20"/>
          <w:szCs w:val="20"/>
        </w:rPr>
        <w:t>обучения</w:t>
      </w:r>
      <w:proofErr w:type="gramEnd"/>
      <w:r>
        <w:rPr>
          <w:rFonts w:ascii="Arial" w:hAnsi="Arial" w:cs="Arial"/>
          <w:sz w:val="20"/>
          <w:szCs w:val="20"/>
        </w:rPr>
        <w:t xml:space="preserve"> по соответствующей образовательной программе не должен превышать 23 лет.</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Средства регионального материнского капитала могут быть направлены на лечение, в том числе первого, второго, третьего ребенка или последующих детей. Возраст ребенка, на лечение которого могут быть направлены средства регионального материнского капитала, на дату начала предоставления услуг по лечению не должен превышать 18 лет.</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Распоряжение средствами регионального материнского капитала может осуществляться гражданами, получившими сертификат, одновременно по нескольким направлениям, указанным в </w:t>
      </w:r>
      <w:hyperlink w:anchor="Par154"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Право на получение регионального материнского капитала может быть реализовано гражданами, указанными в </w:t>
      </w:r>
      <w:hyperlink w:anchor="Par116" w:history="1">
        <w:r>
          <w:rPr>
            <w:rFonts w:ascii="Arial" w:hAnsi="Arial" w:cs="Arial"/>
            <w:color w:val="0000FF"/>
            <w:sz w:val="20"/>
            <w:szCs w:val="20"/>
          </w:rPr>
          <w:t>части 1 статьи 9</w:t>
        </w:r>
      </w:hyperlink>
      <w:r>
        <w:rPr>
          <w:rFonts w:ascii="Arial" w:hAnsi="Arial" w:cs="Arial"/>
          <w:sz w:val="20"/>
          <w:szCs w:val="20"/>
        </w:rPr>
        <w:t xml:space="preserve"> настоящего Областного закона, не ранее чем по истечении трех лет со дня рождения (усыновления) третьего ребенка или последующих детей при условии проживания на территории Ростовской области не менее трех лет со дня рождения (усыновления) ребенка, за исключением случая, предусмотренного абзацем вторым настоящей части.</w:t>
      </w:r>
      <w:proofErr w:type="gramEnd"/>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Областного </w:t>
      </w:r>
      <w:hyperlink r:id="rId65" w:history="1">
        <w:r>
          <w:rPr>
            <w:rFonts w:ascii="Arial" w:hAnsi="Arial" w:cs="Arial"/>
            <w:color w:val="0000FF"/>
            <w:sz w:val="20"/>
            <w:szCs w:val="20"/>
          </w:rPr>
          <w:t>закона</w:t>
        </w:r>
      </w:hyperlink>
      <w:r>
        <w:rPr>
          <w:rFonts w:ascii="Arial" w:hAnsi="Arial" w:cs="Arial"/>
          <w:sz w:val="20"/>
          <w:szCs w:val="20"/>
        </w:rPr>
        <w:t xml:space="preserve"> РО от 02.08.2018 N 1431-ЗС)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Право на получение регионального материнского капитала может быть реализовано гражданами, указанными в </w:t>
      </w:r>
      <w:hyperlink w:anchor="Par116" w:history="1">
        <w:r>
          <w:rPr>
            <w:rFonts w:ascii="Arial" w:hAnsi="Arial" w:cs="Arial"/>
            <w:color w:val="0000FF"/>
            <w:sz w:val="20"/>
            <w:szCs w:val="20"/>
          </w:rPr>
          <w:t>части 1 статьи 9</w:t>
        </w:r>
      </w:hyperlink>
      <w:r>
        <w:rPr>
          <w:rFonts w:ascii="Arial" w:hAnsi="Arial" w:cs="Arial"/>
          <w:sz w:val="20"/>
          <w:szCs w:val="20"/>
        </w:rPr>
        <w:t xml:space="preserve"> настоящего Областного закона, в любое время со дня рождения (усыновления) третьего ребенка или последующих детей в случае необходимости использования средств (части средств) регионального материнского капитала на погашение основного долга и уплату процентов по </w:t>
      </w:r>
      <w:r>
        <w:rPr>
          <w:rFonts w:ascii="Arial" w:hAnsi="Arial" w:cs="Arial"/>
          <w:sz w:val="20"/>
          <w:szCs w:val="20"/>
        </w:rPr>
        <w:lastRenderedPageBreak/>
        <w:t>кредитам или займам на приобретение (строительство) жилого помещения, включая ипотечные кредиты</w:t>
      </w:r>
      <w:proofErr w:type="gramEnd"/>
      <w:r>
        <w:rPr>
          <w:rFonts w:ascii="Arial" w:hAnsi="Arial" w:cs="Arial"/>
          <w:sz w:val="20"/>
          <w:szCs w:val="20"/>
        </w:rPr>
        <w:t>, предоставленным гражданам по кредитному договору (договору займа), заключенному с соответствующей организацией.</w:t>
      </w:r>
    </w:p>
    <w:p w:rsidR="00BA1F58" w:rsidRDefault="00BA1F58" w:rsidP="00BA1F5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66" w:history="1">
        <w:r>
          <w:rPr>
            <w:rFonts w:ascii="Arial" w:hAnsi="Arial" w:cs="Arial"/>
            <w:color w:val="0000FF"/>
            <w:sz w:val="20"/>
            <w:szCs w:val="20"/>
          </w:rPr>
          <w:t>законом</w:t>
        </w:r>
      </w:hyperlink>
      <w:r>
        <w:rPr>
          <w:rFonts w:ascii="Arial" w:hAnsi="Arial" w:cs="Arial"/>
          <w:sz w:val="20"/>
          <w:szCs w:val="20"/>
        </w:rPr>
        <w:t xml:space="preserve"> РО от 02.08.2018 N 1431-ЗС)</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67" w:history="1">
        <w:r>
          <w:rPr>
            <w:rFonts w:ascii="Arial" w:hAnsi="Arial" w:cs="Arial"/>
            <w:color w:val="0000FF"/>
            <w:sz w:val="20"/>
            <w:szCs w:val="20"/>
          </w:rPr>
          <w:t>Порядок</w:t>
        </w:r>
      </w:hyperlink>
      <w:r>
        <w:rPr>
          <w:rFonts w:ascii="Arial" w:hAnsi="Arial" w:cs="Arial"/>
          <w:sz w:val="20"/>
          <w:szCs w:val="20"/>
        </w:rPr>
        <w:t xml:space="preserve"> использования гражданами средств регионального материнского капитала по направлениям, указанным в </w:t>
      </w:r>
      <w:hyperlink w:anchor="Par154"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устанавливается Правительством Ростовской области.</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Размер регионального материнского капитала</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Региональный материнский капитал устанавливается с 1 января 2012 года в размере 100000 рублей.</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Размер регионального материнского капитала ежегодно индексируется исходя из прогнозируемого уровня инфляции, определенного областным законом об областном бюджете. В таком же порядке осуществляется индексация </w:t>
      </w:r>
      <w:proofErr w:type="gramStart"/>
      <w:r>
        <w:rPr>
          <w:rFonts w:ascii="Arial" w:hAnsi="Arial" w:cs="Arial"/>
          <w:sz w:val="20"/>
          <w:szCs w:val="20"/>
        </w:rPr>
        <w:t>размера оставшейся части суммы средств регионального материнского капитала</w:t>
      </w:r>
      <w:proofErr w:type="gramEnd"/>
      <w:r>
        <w:rPr>
          <w:rFonts w:ascii="Arial" w:hAnsi="Arial" w:cs="Arial"/>
          <w:sz w:val="20"/>
          <w:szCs w:val="20"/>
        </w:rPr>
        <w:t>. Проиндексированный размер регионального материнского капитала подлежит округлению до целого рубля в сторону увеличения.</w:t>
      </w:r>
    </w:p>
    <w:p w:rsidR="00BA1F58" w:rsidRDefault="00BA1F58" w:rsidP="00BA1F58">
      <w:pPr>
        <w:autoSpaceDE w:val="0"/>
        <w:autoSpaceDN w:val="0"/>
        <w:adjustRightInd w:val="0"/>
        <w:spacing w:before="200" w:after="0" w:line="240" w:lineRule="auto"/>
        <w:ind w:firstLine="540"/>
        <w:jc w:val="both"/>
        <w:rPr>
          <w:rFonts w:ascii="Arial" w:hAnsi="Arial" w:cs="Arial"/>
          <w:sz w:val="20"/>
          <w:szCs w:val="20"/>
        </w:rPr>
      </w:pPr>
      <w:hyperlink r:id="rId68" w:history="1">
        <w:r>
          <w:rPr>
            <w:rFonts w:ascii="Arial" w:hAnsi="Arial" w:cs="Arial"/>
            <w:color w:val="0000FF"/>
            <w:sz w:val="20"/>
            <w:szCs w:val="20"/>
          </w:rPr>
          <w:t>Размер</w:t>
        </w:r>
      </w:hyperlink>
      <w:r>
        <w:rPr>
          <w:rFonts w:ascii="Arial" w:hAnsi="Arial" w:cs="Arial"/>
          <w:sz w:val="20"/>
          <w:szCs w:val="20"/>
        </w:rPr>
        <w:t xml:space="preserve"> регионального материнского капитала с учетом индексации определяется Правительством Ростовской области.</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Вступление в силу настоящего Областного закона</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Областной закон вступает в силу с 1 января 2012 года.</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BA1F58" w:rsidRDefault="00BA1F58" w:rsidP="00BA1F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BA1F58" w:rsidRDefault="00BA1F58" w:rsidP="00BA1F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В.Ю.</w:t>
      </w:r>
      <w:proofErr w:type="gramStart"/>
      <w:r>
        <w:rPr>
          <w:rFonts w:ascii="Arial" w:hAnsi="Arial" w:cs="Arial"/>
          <w:sz w:val="20"/>
          <w:szCs w:val="20"/>
        </w:rPr>
        <w:t>ГОЛУБЕВ</w:t>
      </w:r>
      <w:proofErr w:type="gramEnd"/>
    </w:p>
    <w:p w:rsidR="00BA1F58" w:rsidRDefault="00BA1F58" w:rsidP="00BA1F58">
      <w:pPr>
        <w:autoSpaceDE w:val="0"/>
        <w:autoSpaceDN w:val="0"/>
        <w:adjustRightInd w:val="0"/>
        <w:spacing w:after="0" w:line="240" w:lineRule="auto"/>
        <w:rPr>
          <w:rFonts w:ascii="Arial" w:hAnsi="Arial" w:cs="Arial"/>
          <w:sz w:val="20"/>
          <w:szCs w:val="20"/>
        </w:rPr>
      </w:pPr>
      <w:r>
        <w:rPr>
          <w:rFonts w:ascii="Arial" w:hAnsi="Arial" w:cs="Arial"/>
          <w:sz w:val="20"/>
          <w:szCs w:val="20"/>
        </w:rPr>
        <w:t>г. Ростов-на-Дону</w:t>
      </w:r>
    </w:p>
    <w:p w:rsidR="00BA1F58" w:rsidRDefault="00BA1F58" w:rsidP="00BA1F58">
      <w:pPr>
        <w:autoSpaceDE w:val="0"/>
        <w:autoSpaceDN w:val="0"/>
        <w:adjustRightInd w:val="0"/>
        <w:spacing w:before="200" w:after="0" w:line="240" w:lineRule="auto"/>
        <w:rPr>
          <w:rFonts w:ascii="Arial" w:hAnsi="Arial" w:cs="Arial"/>
          <w:sz w:val="20"/>
          <w:szCs w:val="20"/>
        </w:rPr>
      </w:pPr>
      <w:r>
        <w:rPr>
          <w:rFonts w:ascii="Arial" w:hAnsi="Arial" w:cs="Arial"/>
          <w:sz w:val="20"/>
          <w:szCs w:val="20"/>
        </w:rPr>
        <w:t>18 ноября 2011 года</w:t>
      </w:r>
    </w:p>
    <w:p w:rsidR="00BA1F58" w:rsidRDefault="00BA1F58" w:rsidP="00BA1F58">
      <w:pPr>
        <w:autoSpaceDE w:val="0"/>
        <w:autoSpaceDN w:val="0"/>
        <w:adjustRightInd w:val="0"/>
        <w:spacing w:before="200" w:after="0" w:line="240" w:lineRule="auto"/>
        <w:rPr>
          <w:rFonts w:ascii="Arial" w:hAnsi="Arial" w:cs="Arial"/>
          <w:sz w:val="20"/>
          <w:szCs w:val="20"/>
        </w:rPr>
      </w:pPr>
      <w:r>
        <w:rPr>
          <w:rFonts w:ascii="Arial" w:hAnsi="Arial" w:cs="Arial"/>
          <w:sz w:val="20"/>
          <w:szCs w:val="20"/>
        </w:rPr>
        <w:t>N 727-ЗС</w:t>
      </w: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autoSpaceDE w:val="0"/>
        <w:autoSpaceDN w:val="0"/>
        <w:adjustRightInd w:val="0"/>
        <w:spacing w:after="0" w:line="240" w:lineRule="auto"/>
        <w:ind w:firstLine="540"/>
        <w:jc w:val="both"/>
        <w:rPr>
          <w:rFonts w:ascii="Arial" w:hAnsi="Arial" w:cs="Arial"/>
          <w:sz w:val="20"/>
          <w:szCs w:val="20"/>
        </w:rPr>
      </w:pPr>
    </w:p>
    <w:p w:rsidR="00BA1F58" w:rsidRDefault="00BA1F58" w:rsidP="00BA1F58">
      <w:pPr>
        <w:pBdr>
          <w:top w:val="single" w:sz="6" w:space="0" w:color="auto"/>
        </w:pBdr>
        <w:autoSpaceDE w:val="0"/>
        <w:autoSpaceDN w:val="0"/>
        <w:adjustRightInd w:val="0"/>
        <w:spacing w:before="100" w:after="100" w:line="240" w:lineRule="auto"/>
        <w:jc w:val="both"/>
        <w:rPr>
          <w:rFonts w:ascii="Arial" w:hAnsi="Arial" w:cs="Arial"/>
          <w:sz w:val="2"/>
          <w:szCs w:val="2"/>
        </w:rPr>
      </w:pPr>
    </w:p>
    <w:p w:rsidR="00AD4A02" w:rsidRDefault="00AD4A02">
      <w:bookmarkStart w:id="10" w:name="_GoBack"/>
      <w:bookmarkEnd w:id="10"/>
    </w:p>
    <w:sectPr w:rsidR="00AD4A02" w:rsidSect="004E446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1F"/>
    <w:rsid w:val="0041291F"/>
    <w:rsid w:val="00483B2B"/>
    <w:rsid w:val="00AD4A02"/>
    <w:rsid w:val="00BA1F58"/>
    <w:rsid w:val="00CB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E1EB0DC966D5C4608C996ABEA37787189C227916CC290E45C7D9928BDB98CB0EB13AC9C494892DA45635043DA6479661D4E733E301E5562D6D0A36xBI" TargetMode="External"/><Relationship Id="rId18" Type="http://schemas.openxmlformats.org/officeDocument/2006/relationships/hyperlink" Target="consultantplus://offline/ref=EEE1EB0DC966D5C4608C996ABEA37787189C227910CC290C49CA8498838294C909BE65DEC3DD852CA456350331F94283708CEB34FB1FE04D316F086A30xCI" TargetMode="External"/><Relationship Id="rId26" Type="http://schemas.openxmlformats.org/officeDocument/2006/relationships/hyperlink" Target="consultantplus://offline/ref=EEE1EB0DC966D5C4608C8767A8CF28821C9F7B711A9A71584DCD8CCAD482C88C5FB76F8C9E998D33A6563730x0I" TargetMode="External"/><Relationship Id="rId39" Type="http://schemas.openxmlformats.org/officeDocument/2006/relationships/hyperlink" Target="consultantplus://offline/ref=EEE1EB0DC966D5C4608C996ABEA37787189C227914C82A0F41C7D9928BDB98CB0EB13AC9C494892DA45431023DA6479661D4E733E301E5562D6D0A36xBI" TargetMode="External"/><Relationship Id="rId21" Type="http://schemas.openxmlformats.org/officeDocument/2006/relationships/hyperlink" Target="consultantplus://offline/ref=EEE1EB0DC966D5C4608C996ABEA37787189C227916C92F0E48C7D9928BDB98CB0EB13AC9C494892DA45635043DA6479661D4E733E301E5562D6D0A36xBI" TargetMode="External"/><Relationship Id="rId34" Type="http://schemas.openxmlformats.org/officeDocument/2006/relationships/hyperlink" Target="consultantplus://offline/ref=EEE1EB0DC966D5C4608C996ABEA37787189C227910CE2F0F47CD8498838294C909BE65DED1DDDD20A5502B0333EC14D2363DxAI" TargetMode="External"/><Relationship Id="rId42" Type="http://schemas.openxmlformats.org/officeDocument/2006/relationships/hyperlink" Target="consultantplus://offline/ref=EEE1EB0DC966D5C4608C8767A8CF28821A94757518C8265A1C9882CFDCD2929C5BFE3B87819F962DA1483703343Fx1I" TargetMode="External"/><Relationship Id="rId47" Type="http://schemas.openxmlformats.org/officeDocument/2006/relationships/hyperlink" Target="consultantplus://offline/ref=EEE1EB0DC966D5C4608C996ABEA37787189C227915CB280940C7D9928BDB98CB0EB13AC9C494892DA45634023DA6479661D4E733E301E5562D6D0A36xBI" TargetMode="External"/><Relationship Id="rId50" Type="http://schemas.openxmlformats.org/officeDocument/2006/relationships/hyperlink" Target="consultantplus://offline/ref=EEE1EB0DC966D5C4608C996ABEA37787189C227910CE280445CF8498838294C909BE65DEC3DD852CA45635023FF94283708CEB34FB1FE04D316F086A30xCI" TargetMode="External"/><Relationship Id="rId55" Type="http://schemas.openxmlformats.org/officeDocument/2006/relationships/hyperlink" Target="consultantplus://offline/ref=EEE1EB0DC966D5C4608C996ABEA37787189C227910CE250543CB8498838294C909BE65DEC3DD852CA45634013EF94283708CEB34FB1FE04D316F086A30xCI" TargetMode="External"/><Relationship Id="rId63" Type="http://schemas.openxmlformats.org/officeDocument/2006/relationships/hyperlink" Target="consultantplus://offline/ref=EEE1EB0DC966D5C4608C8767A8CF28821A94797C19CA265A1C9882CFDCD2929C49FE63888792DC7CE003380230EC16D72ADBE6373FxEI" TargetMode="External"/><Relationship Id="rId68" Type="http://schemas.openxmlformats.org/officeDocument/2006/relationships/hyperlink" Target="consultantplus://offline/ref=EEE1EB0DC966D5C4608C996ABEA37787189C227910CE2B0540CC8498838294C909BE65DED1DDDD20A5502B0333EC14D2363DxAI" TargetMode="External"/><Relationship Id="rId7" Type="http://schemas.openxmlformats.org/officeDocument/2006/relationships/hyperlink" Target="consultantplus://offline/ref=EEE1EB0DC966D5C4608C996ABEA37787189C227915C82A0B49C7D9928BDB98CB0EB13AC9C494892DA45635043DA6479661D4E733E301E5562D6D0A36xBI" TargetMode="External"/><Relationship Id="rId2" Type="http://schemas.microsoft.com/office/2007/relationships/stylesWithEffects" Target="stylesWithEffects.xml"/><Relationship Id="rId16" Type="http://schemas.openxmlformats.org/officeDocument/2006/relationships/hyperlink" Target="consultantplus://offline/ref=EEE1EB0DC966D5C4608C996ABEA37787189C227919C42E0B43C7D9928BDB98CB0EB13AC9C494892DA45635043DA6479661D4E733E301E5562D6D0A36xBI" TargetMode="External"/><Relationship Id="rId29" Type="http://schemas.openxmlformats.org/officeDocument/2006/relationships/hyperlink" Target="consultantplus://offline/ref=EEE1EB0DC966D5C4608C996ABEA37787189C227914C82A0F41C7D9928BDB98CB0EB13AC9C494892DA45436023DA6479661D4E733E301E5562D6D0A36xBI" TargetMode="External"/><Relationship Id="rId1" Type="http://schemas.openxmlformats.org/officeDocument/2006/relationships/styles" Target="styles.xml"/><Relationship Id="rId6" Type="http://schemas.openxmlformats.org/officeDocument/2006/relationships/hyperlink" Target="consultantplus://offline/ref=EEE1EB0DC966D5C4608C996ABEA37787189C227912C5280D40C7D9928BDB98CB0EB13AC9C494892DA45635043DA6479661D4E733E301E5562D6D0A36xBI" TargetMode="External"/><Relationship Id="rId11" Type="http://schemas.openxmlformats.org/officeDocument/2006/relationships/hyperlink" Target="consultantplus://offline/ref=EEE1EB0DC966D5C4608C996ABEA37787189C227914CF2B0844C7D9928BDB98CB0EB13AC9C494892DA45635043DA6479661D4E733E301E5562D6D0A36xBI" TargetMode="External"/><Relationship Id="rId24" Type="http://schemas.openxmlformats.org/officeDocument/2006/relationships/hyperlink" Target="consultantplus://offline/ref=EEE1EB0DC966D5C4608C996ABEA37787189C227914C82A0F41C7D9928BDB98CB0EB13AC9C494892DA45437043DA6479661D4E733E301E5562D6D0A36xBI" TargetMode="External"/><Relationship Id="rId32" Type="http://schemas.openxmlformats.org/officeDocument/2006/relationships/hyperlink" Target="consultantplus://offline/ref=EEE1EB0DC966D5C4608C996ABEA37787189C227910CE2F0F48CC8498838294C909BE65DEC3DD852CA456350537F94283708CEB34FB1FE04D316F086A30xCI" TargetMode="External"/><Relationship Id="rId37" Type="http://schemas.openxmlformats.org/officeDocument/2006/relationships/hyperlink" Target="consultantplus://offline/ref=EEE1EB0DC966D5C4608C996ABEA37787189C227914C82A0F41C7D9928BDB98CB0EB13AC9C494892DA45431033DA6479661D4E733E301E5562D6D0A36xBI" TargetMode="External"/><Relationship Id="rId40" Type="http://schemas.openxmlformats.org/officeDocument/2006/relationships/hyperlink" Target="consultantplus://offline/ref=EEE1EB0DC966D5C4608C996ABEA37787189C227914CC2F0A48C7D9928BDB98CB0EB13AC9C494892DA456350B3DA6479661D4E733E301E5562D6D0A36xBI" TargetMode="External"/><Relationship Id="rId45" Type="http://schemas.openxmlformats.org/officeDocument/2006/relationships/hyperlink" Target="consultantplus://offline/ref=EEE1EB0DC966D5C4608C996ABEA37787189C227915CB280940C7D9928BDB98CB0EB13AC9C494892DA45634033DA6479661D4E733E301E5562D6D0A36xBI" TargetMode="External"/><Relationship Id="rId53" Type="http://schemas.openxmlformats.org/officeDocument/2006/relationships/hyperlink" Target="consultantplus://offline/ref=EEE1EB0DC966D5C4608C996ABEA37787189C227914C82A0F41C7D9928BDB98CB0EB13AC9C494892DA45431003DA6479661D4E733E301E5562D6D0A36xBI" TargetMode="External"/><Relationship Id="rId58" Type="http://schemas.openxmlformats.org/officeDocument/2006/relationships/hyperlink" Target="consultantplus://offline/ref=EEE1EB0DC966D5C4608C996ABEA37787189C227914CC2F0A48C7D9928BDB98CB0EB13AC9C494892DA45634033DA6479661D4E733E301E5562D6D0A36xBI" TargetMode="External"/><Relationship Id="rId66" Type="http://schemas.openxmlformats.org/officeDocument/2006/relationships/hyperlink" Target="consultantplus://offline/ref=EEE1EB0DC966D5C4608C996ABEA37787189C227919C42E0B43C7D9928BDB98CB0EB13AC9C494892DA45634073DA6479661D4E733E301E5562D6D0A36xB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EE1EB0DC966D5C4608C996ABEA37787189C227919CA2E0440C7D9928BDB98CB0EB13AC9C494892DA45635043DA6479661D4E733E301E5562D6D0A36xBI" TargetMode="External"/><Relationship Id="rId23" Type="http://schemas.openxmlformats.org/officeDocument/2006/relationships/hyperlink" Target="consultantplus://offline/ref=EEE1EB0DC966D5C4608C996ABEA37787189C227918CD280E48C7D9928BDB98CB0EB13AC9C494892DA45636063DA6479661D4E733E301E5562D6D0A36xBI" TargetMode="External"/><Relationship Id="rId28" Type="http://schemas.openxmlformats.org/officeDocument/2006/relationships/hyperlink" Target="consultantplus://offline/ref=EEE1EB0DC966D5C4608C996ABEA37787189C227910CE2F0D45C88498838294C909BE65DED1DDDD20A5502B0333EC14D2363DxAI" TargetMode="External"/><Relationship Id="rId36" Type="http://schemas.openxmlformats.org/officeDocument/2006/relationships/hyperlink" Target="consultantplus://offline/ref=EEE1EB0DC966D5C4608C996ABEA37787189C227914C82A0F41C7D9928BDB98CB0EB13AC9C494892DA45436053DA6479661D4E733E301E5562D6D0A36xBI" TargetMode="External"/><Relationship Id="rId49" Type="http://schemas.openxmlformats.org/officeDocument/2006/relationships/hyperlink" Target="consultantplus://offline/ref=EEE1EB0DC966D5C4608C996ABEA37787189C227910CE250947CC8498838294C909BE65DEC3DD852CA456350237F94283708CEB34FB1FE04D316F086A30xCI" TargetMode="External"/><Relationship Id="rId57" Type="http://schemas.openxmlformats.org/officeDocument/2006/relationships/hyperlink" Target="consultantplus://offline/ref=EEE1EB0DC966D5C4608C8767A8CF28821A96797718CD265A1C9882CFDCD2929C5BFE3B87819F962DA1483703343Fx1I" TargetMode="External"/><Relationship Id="rId61" Type="http://schemas.openxmlformats.org/officeDocument/2006/relationships/hyperlink" Target="consultantplus://offline/ref=EEE1EB0DC966D5C4608C996ABEA37787189C227912C5280D40C7D9928BDB98CB0EB13AC9C494892DA45635043DA6479661D4E733E301E5562D6D0A36xBI" TargetMode="External"/><Relationship Id="rId10" Type="http://schemas.openxmlformats.org/officeDocument/2006/relationships/hyperlink" Target="consultantplus://offline/ref=EEE1EB0DC966D5C4608C996ABEA37787189C227914CC2F0A48C7D9928BDB98CB0EB13AC9C494892DA45635043DA6479661D4E733E301E5562D6D0A36xBI" TargetMode="External"/><Relationship Id="rId19" Type="http://schemas.openxmlformats.org/officeDocument/2006/relationships/hyperlink" Target="consultantplus://offline/ref=EEE1EB0DC966D5C4608C996ABEA37787189C227910CE280445CF8498838294C909BE65DEC3DD852CA45635023FF94283708CEB34FB1FE04D316F086A30xCI" TargetMode="External"/><Relationship Id="rId31" Type="http://schemas.openxmlformats.org/officeDocument/2006/relationships/hyperlink" Target="consultantplus://offline/ref=EEE1EB0DC966D5C4608C996ABEA37787189C227914C82A0F41C7D9928BDB98CB0EB13AC9C494892DA45436003DA6479661D4E733E301E5562D6D0A36xBI" TargetMode="External"/><Relationship Id="rId44" Type="http://schemas.openxmlformats.org/officeDocument/2006/relationships/hyperlink" Target="consultantplus://offline/ref=EEE1EB0DC966D5C4608C996ABEA37787189C227915CB280940C7D9928BDB98CB0EB13AC9C494892DA456350A3DA6479661D4E733E301E5562D6D0A36xBI" TargetMode="External"/><Relationship Id="rId52" Type="http://schemas.openxmlformats.org/officeDocument/2006/relationships/hyperlink" Target="consultantplus://offline/ref=EEE1EB0DC966D5C4608C996ABEA37787189C227918CD280E48C7D9928BDB98CB0EB13AC9C494892DA45636053DA6479661D4E733E301E5562D6D0A36xBI" TargetMode="External"/><Relationship Id="rId60" Type="http://schemas.openxmlformats.org/officeDocument/2006/relationships/hyperlink" Target="consultantplus://offline/ref=EEE1EB0DC966D5C4608C996ABEA37787189C227915CB280940C7D9928BDB98CB0EB13AC9C494892DA45634053DA6479661D4E733E301E5562D6D0A36xBI" TargetMode="External"/><Relationship Id="rId65" Type="http://schemas.openxmlformats.org/officeDocument/2006/relationships/hyperlink" Target="consultantplus://offline/ref=EEE1EB0DC966D5C4608C996ABEA37787189C227919C42E0B43C7D9928BDB98CB0EB13AC9C494892DA45634003DA6479661D4E733E301E5562D6D0A36xBI" TargetMode="External"/><Relationship Id="rId4" Type="http://schemas.openxmlformats.org/officeDocument/2006/relationships/webSettings" Target="webSettings.xml"/><Relationship Id="rId9" Type="http://schemas.openxmlformats.org/officeDocument/2006/relationships/hyperlink" Target="consultantplus://offline/ref=EEE1EB0DC966D5C4608C996ABEA37787189C227914C82A0F41C7D9928BDB98CB0EB13AC9C494892DA45437053DA6479661D4E733E301E5562D6D0A36xBI" TargetMode="External"/><Relationship Id="rId14" Type="http://schemas.openxmlformats.org/officeDocument/2006/relationships/hyperlink" Target="consultantplus://offline/ref=EEE1EB0DC966D5C4608C996ABEA37787189C227910CE2F0F48CC8498838294C909BE65DEC3DD852CA456350537F94283708CEB34FB1FE04D316F086A30xCI" TargetMode="External"/><Relationship Id="rId22" Type="http://schemas.openxmlformats.org/officeDocument/2006/relationships/hyperlink" Target="consultantplus://offline/ref=EEE1EB0DC966D5C4608C996ABEA37787189C227910CE280F49C7D9928BDB98CB0EB13ADBC4CC852CA248350628F016D033x7I" TargetMode="External"/><Relationship Id="rId27" Type="http://schemas.openxmlformats.org/officeDocument/2006/relationships/hyperlink" Target="consultantplus://offline/ref=EEE1EB0DC966D5C4608C8767A8CF28821A947F7211C5265A1C9882CFDCD2929C49FE638B8099882CA55D615272A71BD332C7E630E303E04A32xCI" TargetMode="External"/><Relationship Id="rId30" Type="http://schemas.openxmlformats.org/officeDocument/2006/relationships/hyperlink" Target="consultantplus://offline/ref=EEE1EB0DC966D5C4608C996ABEA37787189C227914C82A0F41C7D9928BDB98CB0EB13AC9C494892DA45436013DA6479661D4E733E301E5562D6D0A36xBI" TargetMode="External"/><Relationship Id="rId35" Type="http://schemas.openxmlformats.org/officeDocument/2006/relationships/hyperlink" Target="consultantplus://offline/ref=EEE1EB0DC966D5C4608C996ABEA37787189C227914C82A0F41C7D9928BDB98CB0EB13AC9C494892DA45436063DA6479661D4E733E301E5562D6D0A36xBI" TargetMode="External"/><Relationship Id="rId43" Type="http://schemas.openxmlformats.org/officeDocument/2006/relationships/hyperlink" Target="consultantplus://offline/ref=EEE1EB0DC966D5C4608C996ABEA37787189C227910CC290C49CA8498838294C909BE65DEC3DD852CA456350331F94283708CEB34FB1FE04D316F086A30xCI" TargetMode="External"/><Relationship Id="rId48" Type="http://schemas.openxmlformats.org/officeDocument/2006/relationships/hyperlink" Target="consultantplus://offline/ref=EEE1EB0DC966D5C4608C996ABEA37787189C227910CE250543CB8498838294C909BE65DEC3DD852CA456340B37F94283708CEB34FB1FE04D316F086A30xCI" TargetMode="External"/><Relationship Id="rId56" Type="http://schemas.openxmlformats.org/officeDocument/2006/relationships/hyperlink" Target="consultantplus://offline/ref=EEE1EB0DC966D5C4608C996ABEA37787189C227910CE250543CB8498838294C909BE65DEC3DD852CA456350535F94283708CEB34FB1FE04D316F086A30xCI" TargetMode="External"/><Relationship Id="rId64" Type="http://schemas.openxmlformats.org/officeDocument/2006/relationships/hyperlink" Target="consultantplus://offline/ref=EEE1EB0DC966D5C4608C996ABEA37787189C227919CA2E0440C7D9928BDB98CB0EB13AC9C494892DA45635043DA6479661D4E733E301E5562D6D0A36xBI" TargetMode="External"/><Relationship Id="rId69" Type="http://schemas.openxmlformats.org/officeDocument/2006/relationships/fontTable" Target="fontTable.xml"/><Relationship Id="rId8" Type="http://schemas.openxmlformats.org/officeDocument/2006/relationships/hyperlink" Target="consultantplus://offline/ref=EEE1EB0DC966D5C4608C996ABEA37787189C227915CB280940C7D9928BDB98CB0EB13AC9C494892DA45635043DA6479661D4E733E301E5562D6D0A36xBI" TargetMode="External"/><Relationship Id="rId51" Type="http://schemas.openxmlformats.org/officeDocument/2006/relationships/hyperlink" Target="consultantplus://offline/ref=EEE1EB0DC966D5C4608C996ABEA37787189C227915CB280940C7D9928BDB98CB0EB13AC9C494892DA45634073DA6479661D4E733E301E5562D6D0A36xBI" TargetMode="External"/><Relationship Id="rId3" Type="http://schemas.openxmlformats.org/officeDocument/2006/relationships/settings" Target="settings.xml"/><Relationship Id="rId12" Type="http://schemas.openxmlformats.org/officeDocument/2006/relationships/hyperlink" Target="consultantplus://offline/ref=EEE1EB0DC966D5C4608C996ABEA37787189C227917C8280B49C7D9928BDB98CB0EB13AC9C494892DA45635043DA6479661D4E733E301E5562D6D0A36xBI" TargetMode="External"/><Relationship Id="rId17" Type="http://schemas.openxmlformats.org/officeDocument/2006/relationships/hyperlink" Target="consultantplus://offline/ref=EEE1EB0DC966D5C4608C996ABEA37787189C227918CD280E48C7D9928BDB98CB0EB13AC9C494892DA45636073DA6479661D4E733E301E5562D6D0A36xBI" TargetMode="External"/><Relationship Id="rId25" Type="http://schemas.openxmlformats.org/officeDocument/2006/relationships/hyperlink" Target="consultantplus://offline/ref=EEE1EB0DC966D5C4608C996ABEA37787189C227914C82A0F41C7D9928BDB98CB0EB13AC9C494892DA454370A3DA6479661D4E733E301E5562D6D0A36xBI" TargetMode="External"/><Relationship Id="rId33" Type="http://schemas.openxmlformats.org/officeDocument/2006/relationships/hyperlink" Target="consultantplus://offline/ref=EEE1EB0DC966D5C4608C996ABEA37787189C227910CE2F0943CC8498838294C909BE65DEC3DD852CA456360137F94283708CEB34FB1FE04D316F086A30xCI" TargetMode="External"/><Relationship Id="rId38" Type="http://schemas.openxmlformats.org/officeDocument/2006/relationships/hyperlink" Target="consultantplus://offline/ref=EEE1EB0DC966D5C4608C996ABEA37787189C227910CC240547CE8498838294C909BE65DEC3DD852CA456350132F94283708CEB34FB1FE04D316F086A30xCI" TargetMode="External"/><Relationship Id="rId46" Type="http://schemas.openxmlformats.org/officeDocument/2006/relationships/hyperlink" Target="consultantplus://offline/ref=EEE1EB0DC966D5C4608C8767A8CF28821A94787219CE265A1C9882CFDCD2929C5BFE3B87819F962DA1483703343Fx1I" TargetMode="External"/><Relationship Id="rId59" Type="http://schemas.openxmlformats.org/officeDocument/2006/relationships/hyperlink" Target="consultantplus://offline/ref=EEE1EB0DC966D5C4608C996ABEA37787189C227917C8280B49C7D9928BDB98CB0EB13AC9C494892DA45635043DA6479661D4E733E301E5562D6D0A36xBI" TargetMode="External"/><Relationship Id="rId67" Type="http://schemas.openxmlformats.org/officeDocument/2006/relationships/hyperlink" Target="consultantplus://offline/ref=EEE1EB0DC966D5C4608C996ABEA37787189C227910CD2F0547CA8498838294C909BE65DEC3DD852CA456350235F94283708CEB34FB1FE04D316F086A30xCI" TargetMode="External"/><Relationship Id="rId20" Type="http://schemas.openxmlformats.org/officeDocument/2006/relationships/hyperlink" Target="consultantplus://offline/ref=EEE1EB0DC966D5C4608C996ABEA37787189C227917CA2D0945C7D9928BDB98CB0EB13AC9C494892DA45635043DA6479661D4E733E301E5562D6D0A36xBI" TargetMode="External"/><Relationship Id="rId41" Type="http://schemas.openxmlformats.org/officeDocument/2006/relationships/hyperlink" Target="consultantplus://offline/ref=EEE1EB0DC966D5C4608C8767A8CF28821C9F7B711A9A71584DCD8CCAD482C88C5FB76F8C9E998D33A6563730x0I" TargetMode="External"/><Relationship Id="rId54" Type="http://schemas.openxmlformats.org/officeDocument/2006/relationships/hyperlink" Target="consultantplus://offline/ref=EEE1EB0DC966D5C4608C996ABEA37787189C227918CD280E48C7D9928BDB98CB0EB13AC9C494892DA456360B3DA6479661D4E733E301E5562D6D0A36xBI" TargetMode="External"/><Relationship Id="rId62" Type="http://schemas.openxmlformats.org/officeDocument/2006/relationships/hyperlink" Target="consultantplus://offline/ref=EEE1EB0DC966D5C4608C996ABEA37787189C227914CF2B0844C7D9928BDB98CB0EB13AC9C494892DA45635043DA6479661D4E733E301E5562D6D0A36xB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6105</Words>
  <Characters>34799</Characters>
  <Application>Microsoft Office Word</Application>
  <DocSecurity>0</DocSecurity>
  <Lines>289</Lines>
  <Paragraphs>81</Paragraphs>
  <ScaleCrop>false</ScaleCrop>
  <Company/>
  <LinksUpToDate>false</LinksUpToDate>
  <CharactersWithSpaces>40823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2023-05-16T08:50:00Z</dcterms:created>
  <dcterms:modified xsi:type="dcterms:W3CDTF">2023-05-16T08:50:00Z</dcterms:modified>
</cp:coreProperties>
</file>